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01C4" w:rsidRDefault="00ED01C4">
      <w:pPr>
        <w:widowControl/>
        <w:spacing w:before="100" w:beforeAutospacing="1" w:after="100" w:afterAutospacing="1" w:line="300" w:lineRule="atLeast"/>
        <w:rPr>
          <w:rFonts w:eastAsia="仿宋"/>
          <w:color w:val="000000"/>
          <w:kern w:val="0"/>
          <w:sz w:val="32"/>
          <w:szCs w:val="32"/>
        </w:rPr>
      </w:pPr>
    </w:p>
    <w:p w:rsidR="00ED01C4" w:rsidRDefault="00ED01C4">
      <w:pPr>
        <w:widowControl/>
        <w:spacing w:before="100" w:beforeAutospacing="1" w:after="100" w:afterAutospacing="1" w:line="300" w:lineRule="atLeast"/>
        <w:rPr>
          <w:rFonts w:eastAsia="仿宋"/>
          <w:color w:val="000000"/>
          <w:kern w:val="0"/>
          <w:sz w:val="32"/>
          <w:szCs w:val="32"/>
        </w:rPr>
      </w:pPr>
    </w:p>
    <w:p w:rsidR="00ED01C4" w:rsidRDefault="00ED01C4">
      <w:pPr>
        <w:widowControl/>
        <w:spacing w:before="100" w:beforeAutospacing="1" w:after="100" w:afterAutospacing="1" w:line="300" w:lineRule="atLeast"/>
        <w:rPr>
          <w:rFonts w:eastAsia="仿宋"/>
          <w:color w:val="000000"/>
          <w:kern w:val="0"/>
          <w:sz w:val="32"/>
          <w:szCs w:val="32"/>
        </w:rPr>
      </w:pPr>
    </w:p>
    <w:p w:rsidR="0075147A" w:rsidRPr="001D6909" w:rsidRDefault="0075147A" w:rsidP="001D6909">
      <w:pPr>
        <w:widowControl/>
        <w:spacing w:before="100" w:beforeAutospacing="1" w:after="100" w:afterAutospacing="1" w:line="300" w:lineRule="atLeast"/>
        <w:jc w:val="center"/>
        <w:rPr>
          <w:rFonts w:eastAsia="仿宋" w:hint="eastAsia"/>
          <w:kern w:val="0"/>
          <w:sz w:val="32"/>
          <w:szCs w:val="32"/>
        </w:rPr>
      </w:pPr>
      <w:proofErr w:type="gramStart"/>
      <w:r>
        <w:rPr>
          <w:rFonts w:eastAsia="仿宋"/>
          <w:color w:val="000000"/>
          <w:kern w:val="0"/>
          <w:sz w:val="32"/>
          <w:szCs w:val="32"/>
        </w:rPr>
        <w:t>苏教际协</w:t>
      </w:r>
      <w:proofErr w:type="gramEnd"/>
      <w:r>
        <w:rPr>
          <w:rFonts w:eastAsia="仿宋" w:hint="eastAsia"/>
          <w:color w:val="000000"/>
          <w:kern w:val="0"/>
          <w:sz w:val="32"/>
          <w:szCs w:val="32"/>
        </w:rPr>
        <w:t>202</w:t>
      </w:r>
      <w:r>
        <w:rPr>
          <w:rFonts w:eastAsia="仿宋"/>
          <w:color w:val="000000"/>
          <w:kern w:val="0"/>
          <w:sz w:val="32"/>
          <w:szCs w:val="32"/>
        </w:rPr>
        <w:t>3</w:t>
      </w:r>
      <w:r>
        <w:rPr>
          <w:rFonts w:eastAsia="仿宋"/>
          <w:color w:val="000000"/>
          <w:kern w:val="0"/>
          <w:sz w:val="32"/>
          <w:szCs w:val="32"/>
        </w:rPr>
        <w:t>〔</w:t>
      </w:r>
      <w:r>
        <w:rPr>
          <w:rFonts w:eastAsia="仿宋"/>
          <w:color w:val="000000"/>
          <w:kern w:val="0"/>
          <w:sz w:val="32"/>
          <w:szCs w:val="32"/>
        </w:rPr>
        <w:t>3</w:t>
      </w:r>
      <w:r>
        <w:rPr>
          <w:rFonts w:eastAsia="仿宋"/>
          <w:kern w:val="0"/>
          <w:sz w:val="32"/>
          <w:szCs w:val="32"/>
        </w:rPr>
        <w:t>〕号</w:t>
      </w:r>
    </w:p>
    <w:p w:rsidR="0075147A" w:rsidRDefault="0075147A" w:rsidP="0075147A">
      <w:pPr>
        <w:widowControl/>
        <w:spacing w:before="100" w:beforeAutospacing="1" w:after="100" w:afterAutospacing="1" w:line="300" w:lineRule="atLeast"/>
        <w:jc w:val="center"/>
        <w:rPr>
          <w:rFonts w:eastAsia="仿宋"/>
          <w:kern w:val="0"/>
          <w:sz w:val="32"/>
          <w:szCs w:val="32"/>
        </w:rPr>
      </w:pPr>
    </w:p>
    <w:p w:rsidR="00ED01C4" w:rsidRDefault="00ED01C4">
      <w:pPr>
        <w:spacing w:line="560" w:lineRule="exact"/>
        <w:jc w:val="center"/>
        <w:rPr>
          <w:rFonts w:ascii="Calibri" w:eastAsia="方正小标宋简体" w:hAnsi="Calibri"/>
          <w:sz w:val="44"/>
          <w:szCs w:val="44"/>
        </w:rPr>
      </w:pPr>
      <w:bookmarkStart w:id="0" w:name="OLE_LINK1"/>
    </w:p>
    <w:p w:rsidR="00ED01C4" w:rsidRDefault="00000000">
      <w:pPr>
        <w:spacing w:line="560" w:lineRule="exact"/>
        <w:jc w:val="center"/>
        <w:rPr>
          <w:rFonts w:ascii="Calibri" w:eastAsia="方正小标宋简体" w:hAnsi="Calibri"/>
          <w:sz w:val="44"/>
          <w:szCs w:val="44"/>
        </w:rPr>
      </w:pPr>
      <w:r>
        <w:rPr>
          <w:rFonts w:ascii="Calibri" w:eastAsia="方正小标宋简体" w:hAnsi="Calibri"/>
          <w:sz w:val="44"/>
          <w:szCs w:val="44"/>
        </w:rPr>
        <w:t>关于</w:t>
      </w:r>
      <w:r>
        <w:rPr>
          <w:rFonts w:ascii="Calibri" w:eastAsia="方正小标宋简体" w:hAnsi="Calibri" w:hint="eastAsia"/>
          <w:sz w:val="44"/>
          <w:szCs w:val="44"/>
        </w:rPr>
        <w:t>开展</w:t>
      </w:r>
      <w:r>
        <w:rPr>
          <w:rFonts w:ascii="华文中宋" w:eastAsia="华文中宋" w:hAnsi="华文中宋" w:cs="华文中宋" w:hint="eastAsia"/>
          <w:sz w:val="44"/>
          <w:szCs w:val="44"/>
        </w:rPr>
        <w:t>2023</w:t>
      </w:r>
      <w:r>
        <w:rPr>
          <w:rFonts w:ascii="Calibri" w:eastAsia="方正小标宋简体" w:hAnsi="Calibri"/>
          <w:sz w:val="44"/>
          <w:szCs w:val="44"/>
        </w:rPr>
        <w:t>年</w:t>
      </w:r>
      <w:r w:rsidR="00F166CD">
        <w:rPr>
          <w:rFonts w:ascii="Calibri" w:eastAsia="方正小标宋简体" w:hAnsi="Calibri" w:hint="eastAsia"/>
          <w:sz w:val="44"/>
          <w:szCs w:val="44"/>
        </w:rPr>
        <w:t>暑期</w:t>
      </w:r>
      <w:r>
        <w:rPr>
          <w:rFonts w:ascii="Calibri" w:eastAsia="方正小标宋简体" w:hAnsi="Calibri" w:hint="eastAsia"/>
          <w:sz w:val="44"/>
          <w:szCs w:val="44"/>
        </w:rPr>
        <w:t>大学生线上</w:t>
      </w:r>
    </w:p>
    <w:p w:rsidR="00ED01C4" w:rsidRDefault="00000000">
      <w:pPr>
        <w:spacing w:line="560" w:lineRule="exact"/>
        <w:jc w:val="center"/>
        <w:rPr>
          <w:rFonts w:ascii="Calibri" w:eastAsia="方正小标宋简体" w:hAnsi="Calibri"/>
          <w:sz w:val="44"/>
          <w:szCs w:val="44"/>
        </w:rPr>
      </w:pPr>
      <w:r>
        <w:rPr>
          <w:rFonts w:ascii="Calibri" w:eastAsia="方正小标宋简体" w:hAnsi="Calibri" w:hint="eastAsia"/>
          <w:sz w:val="44"/>
          <w:szCs w:val="44"/>
        </w:rPr>
        <w:t>国际课程科研项目</w:t>
      </w:r>
      <w:r>
        <w:rPr>
          <w:rFonts w:ascii="Calibri" w:eastAsia="方正小标宋简体" w:hAnsi="Calibri"/>
          <w:sz w:val="44"/>
          <w:szCs w:val="44"/>
        </w:rPr>
        <w:t>的通知</w:t>
      </w:r>
    </w:p>
    <w:p w:rsidR="00ED01C4" w:rsidRDefault="00ED01C4">
      <w:pPr>
        <w:spacing w:line="560" w:lineRule="exact"/>
        <w:rPr>
          <w:rFonts w:eastAsia="方正小标宋简体"/>
          <w:sz w:val="44"/>
          <w:szCs w:val="44"/>
        </w:rPr>
      </w:pPr>
    </w:p>
    <w:p w:rsidR="00ED01C4" w:rsidRDefault="00000000">
      <w:pPr>
        <w:spacing w:line="560" w:lineRule="exact"/>
        <w:rPr>
          <w:rFonts w:eastAsia="方正小标宋简体"/>
          <w:sz w:val="44"/>
          <w:szCs w:val="44"/>
        </w:rPr>
      </w:pPr>
      <w:r>
        <w:rPr>
          <w:rFonts w:eastAsia="仿宋"/>
          <w:color w:val="000000"/>
          <w:kern w:val="0"/>
          <w:sz w:val="32"/>
          <w:szCs w:val="32"/>
        </w:rPr>
        <w:t>各会员高校：</w:t>
      </w:r>
    </w:p>
    <w:bookmarkEnd w:id="0"/>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为满足大学生利用海外优质教育资源</w:t>
      </w:r>
      <w:r w:rsidR="0032422D">
        <w:rPr>
          <w:rFonts w:eastAsia="仿宋" w:hint="eastAsia"/>
          <w:color w:val="000000"/>
          <w:kern w:val="0"/>
          <w:sz w:val="32"/>
          <w:szCs w:val="32"/>
        </w:rPr>
        <w:t>充实学科知识、</w:t>
      </w:r>
      <w:r>
        <w:rPr>
          <w:rFonts w:eastAsia="仿宋" w:hint="eastAsia"/>
          <w:color w:val="000000"/>
          <w:kern w:val="0"/>
          <w:sz w:val="32"/>
          <w:szCs w:val="32"/>
        </w:rPr>
        <w:t>提升学术科研能力的需求，我会联合英国剑桥大学、牛津大学，为江苏高校大学生提供线上国际课程科研项目。项目已实施</w:t>
      </w:r>
      <w:r w:rsidR="00E57156">
        <w:rPr>
          <w:rFonts w:eastAsia="仿宋" w:hint="eastAsia"/>
          <w:color w:val="000000"/>
          <w:kern w:val="0"/>
          <w:sz w:val="32"/>
          <w:szCs w:val="32"/>
        </w:rPr>
        <w:t>六</w:t>
      </w:r>
      <w:r>
        <w:rPr>
          <w:rFonts w:eastAsia="仿宋" w:hint="eastAsia"/>
          <w:color w:val="000000"/>
          <w:kern w:val="0"/>
          <w:sz w:val="32"/>
          <w:szCs w:val="32"/>
        </w:rPr>
        <w:t>期，得到了项目参与学生的一致认可。他们反映课程内容新颖，结合了前沿研究和实践；讲解由浅入深，层层递进；教授经验丰富，指导耐心；课后的辅导答疑，巩固了所学。参与课程学习不仅获得结业证书和推荐信，更重要的是提升了专业知识水平和英文交流水平，拓宽了国际视野，部分</w:t>
      </w:r>
      <w:proofErr w:type="gramStart"/>
      <w:r>
        <w:rPr>
          <w:rFonts w:eastAsia="仿宋" w:hint="eastAsia"/>
          <w:color w:val="000000"/>
          <w:kern w:val="0"/>
          <w:sz w:val="32"/>
          <w:szCs w:val="32"/>
        </w:rPr>
        <w:t>需发表</w:t>
      </w:r>
      <w:proofErr w:type="gramEnd"/>
      <w:r>
        <w:rPr>
          <w:rFonts w:eastAsia="仿宋" w:hint="eastAsia"/>
          <w:color w:val="000000"/>
          <w:kern w:val="0"/>
          <w:sz w:val="32"/>
          <w:szCs w:val="32"/>
        </w:rPr>
        <w:t>论文的学生也收到了国际期刊的论文刊录通知。现将</w:t>
      </w:r>
      <w:r>
        <w:rPr>
          <w:rFonts w:eastAsia="仿宋" w:hint="eastAsia"/>
          <w:color w:val="000000"/>
          <w:kern w:val="0"/>
          <w:sz w:val="32"/>
          <w:szCs w:val="32"/>
        </w:rPr>
        <w:t>2023</w:t>
      </w:r>
      <w:r>
        <w:rPr>
          <w:rFonts w:eastAsia="仿宋" w:hint="eastAsia"/>
          <w:color w:val="000000"/>
          <w:kern w:val="0"/>
          <w:sz w:val="32"/>
          <w:szCs w:val="32"/>
        </w:rPr>
        <w:t>年度</w:t>
      </w:r>
      <w:r w:rsidR="00E57156">
        <w:rPr>
          <w:rFonts w:eastAsia="仿宋" w:hint="eastAsia"/>
          <w:color w:val="000000"/>
          <w:kern w:val="0"/>
          <w:sz w:val="32"/>
          <w:szCs w:val="32"/>
        </w:rPr>
        <w:t>暑假</w:t>
      </w:r>
      <w:r>
        <w:rPr>
          <w:rFonts w:eastAsia="仿宋" w:hint="eastAsia"/>
          <w:color w:val="000000"/>
          <w:kern w:val="0"/>
          <w:sz w:val="32"/>
          <w:szCs w:val="32"/>
        </w:rPr>
        <w:t>期间项目实施有关事项通</w:t>
      </w:r>
      <w:r>
        <w:rPr>
          <w:rFonts w:eastAsia="仿宋" w:hint="eastAsia"/>
          <w:color w:val="000000"/>
          <w:kern w:val="0"/>
          <w:sz w:val="32"/>
          <w:szCs w:val="32"/>
        </w:rPr>
        <w:lastRenderedPageBreak/>
        <w:t>知如下：</w:t>
      </w:r>
    </w:p>
    <w:p w:rsidR="00ED01C4" w:rsidRDefault="00000000">
      <w:pPr>
        <w:numPr>
          <w:ilvl w:val="0"/>
          <w:numId w:val="1"/>
        </w:numPr>
        <w:spacing w:line="560" w:lineRule="exact"/>
        <w:ind w:firstLineChars="200" w:firstLine="640"/>
        <w:rPr>
          <w:rFonts w:eastAsia="黑体"/>
          <w:bCs/>
          <w:color w:val="000000"/>
          <w:kern w:val="0"/>
          <w:sz w:val="32"/>
          <w:szCs w:val="32"/>
        </w:rPr>
      </w:pPr>
      <w:r>
        <w:rPr>
          <w:rFonts w:eastAsia="黑体" w:hint="eastAsia"/>
          <w:bCs/>
          <w:color w:val="000000"/>
          <w:kern w:val="0"/>
          <w:sz w:val="32"/>
          <w:szCs w:val="32"/>
        </w:rPr>
        <w:t>项目</w:t>
      </w:r>
      <w:r>
        <w:rPr>
          <w:rFonts w:eastAsia="黑体"/>
          <w:bCs/>
          <w:color w:val="000000"/>
          <w:kern w:val="0"/>
          <w:sz w:val="32"/>
          <w:szCs w:val="32"/>
        </w:rPr>
        <w:t>内容</w:t>
      </w:r>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参与项目的学生将在剑桥大学、牛津大学相关专业教授的指导下开展为期</w:t>
      </w:r>
      <w:r>
        <w:rPr>
          <w:rFonts w:eastAsia="仿宋" w:hint="eastAsia"/>
          <w:color w:val="000000"/>
          <w:kern w:val="0"/>
          <w:sz w:val="32"/>
          <w:szCs w:val="32"/>
        </w:rPr>
        <w:t>8-10</w:t>
      </w:r>
      <w:r>
        <w:rPr>
          <w:rFonts w:eastAsia="仿宋" w:hint="eastAsia"/>
          <w:color w:val="000000"/>
          <w:kern w:val="0"/>
          <w:sz w:val="32"/>
          <w:szCs w:val="32"/>
        </w:rPr>
        <w:t>周本专业相关课题的学习与研究。学习期间，教授每周利用</w:t>
      </w:r>
      <w:r>
        <w:rPr>
          <w:rFonts w:eastAsia="仿宋" w:hint="eastAsia"/>
          <w:color w:val="000000"/>
          <w:kern w:val="0"/>
          <w:sz w:val="32"/>
          <w:szCs w:val="32"/>
        </w:rPr>
        <w:t>Zoom</w:t>
      </w:r>
      <w:r>
        <w:rPr>
          <w:rFonts w:eastAsia="仿宋" w:hint="eastAsia"/>
          <w:color w:val="000000"/>
          <w:kern w:val="0"/>
          <w:sz w:val="32"/>
          <w:szCs w:val="32"/>
        </w:rPr>
        <w:t>平台集中授课一次，时长</w:t>
      </w:r>
      <w:r>
        <w:rPr>
          <w:rFonts w:eastAsia="仿宋" w:hint="eastAsia"/>
          <w:color w:val="000000"/>
          <w:kern w:val="0"/>
          <w:sz w:val="32"/>
          <w:szCs w:val="32"/>
        </w:rPr>
        <w:t>60</w:t>
      </w:r>
      <w:r>
        <w:rPr>
          <w:rFonts w:eastAsia="仿宋" w:hint="eastAsia"/>
          <w:color w:val="000000"/>
          <w:kern w:val="0"/>
          <w:sz w:val="32"/>
          <w:szCs w:val="32"/>
        </w:rPr>
        <w:t>分钟；教授每周答疑一次，时长</w:t>
      </w:r>
      <w:r>
        <w:rPr>
          <w:rFonts w:eastAsia="仿宋" w:hint="eastAsia"/>
          <w:color w:val="000000"/>
          <w:kern w:val="0"/>
          <w:sz w:val="32"/>
          <w:szCs w:val="32"/>
        </w:rPr>
        <w:t>60</w:t>
      </w:r>
      <w:r>
        <w:rPr>
          <w:rFonts w:eastAsia="仿宋" w:hint="eastAsia"/>
          <w:color w:val="000000"/>
          <w:kern w:val="0"/>
          <w:sz w:val="32"/>
          <w:szCs w:val="32"/>
        </w:rPr>
        <w:t>分钟；教授指导论文写作两次，每次</w:t>
      </w:r>
      <w:r>
        <w:rPr>
          <w:rFonts w:eastAsia="仿宋" w:hint="eastAsia"/>
          <w:color w:val="000000"/>
          <w:kern w:val="0"/>
          <w:sz w:val="32"/>
          <w:szCs w:val="32"/>
        </w:rPr>
        <w:t>60</w:t>
      </w:r>
      <w:r>
        <w:rPr>
          <w:rFonts w:eastAsia="仿宋" w:hint="eastAsia"/>
          <w:color w:val="000000"/>
          <w:kern w:val="0"/>
          <w:sz w:val="32"/>
          <w:szCs w:val="32"/>
        </w:rPr>
        <w:t>分钟；教授参与论文答辩两次，每次时长</w:t>
      </w:r>
      <w:r>
        <w:rPr>
          <w:rFonts w:eastAsia="仿宋" w:hint="eastAsia"/>
          <w:color w:val="000000"/>
          <w:kern w:val="0"/>
          <w:sz w:val="32"/>
          <w:szCs w:val="32"/>
        </w:rPr>
        <w:t>60</w:t>
      </w:r>
      <w:r>
        <w:rPr>
          <w:rFonts w:eastAsia="仿宋" w:hint="eastAsia"/>
          <w:color w:val="000000"/>
          <w:kern w:val="0"/>
          <w:sz w:val="32"/>
          <w:szCs w:val="32"/>
        </w:rPr>
        <w:t>分钟。</w:t>
      </w:r>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学习前提前发放预习材料、授课</w:t>
      </w:r>
      <w:r>
        <w:rPr>
          <w:rFonts w:eastAsia="仿宋" w:hint="eastAsia"/>
          <w:color w:val="000000"/>
          <w:kern w:val="0"/>
          <w:sz w:val="32"/>
          <w:szCs w:val="32"/>
        </w:rPr>
        <w:t>PPT</w:t>
      </w:r>
      <w:r>
        <w:rPr>
          <w:rFonts w:eastAsia="仿宋" w:hint="eastAsia"/>
          <w:color w:val="000000"/>
          <w:kern w:val="0"/>
          <w:sz w:val="32"/>
          <w:szCs w:val="32"/>
        </w:rPr>
        <w:t>等，帮助学生做好听课准备；授课后，提供授课视频</w:t>
      </w:r>
      <w:proofErr w:type="gramStart"/>
      <w:r>
        <w:rPr>
          <w:rFonts w:eastAsia="仿宋" w:hint="eastAsia"/>
          <w:color w:val="000000"/>
          <w:kern w:val="0"/>
          <w:sz w:val="32"/>
          <w:szCs w:val="32"/>
        </w:rPr>
        <w:t>供项目</w:t>
      </w:r>
      <w:proofErr w:type="gramEnd"/>
      <w:r>
        <w:rPr>
          <w:rFonts w:eastAsia="仿宋" w:hint="eastAsia"/>
          <w:color w:val="000000"/>
          <w:kern w:val="0"/>
          <w:sz w:val="32"/>
          <w:szCs w:val="32"/>
        </w:rPr>
        <w:t>学习者反复观看；学习期满，学生将获得教授亲笔签名的推荐信、项目评估报告以及项目结业证书，有意者论文可在</w:t>
      </w:r>
      <w:r>
        <w:rPr>
          <w:rFonts w:eastAsia="仿宋" w:hint="eastAsia"/>
          <w:color w:val="000000"/>
          <w:kern w:val="0"/>
          <w:sz w:val="32"/>
          <w:szCs w:val="32"/>
        </w:rPr>
        <w:t>CPCI/EI</w:t>
      </w:r>
      <w:r>
        <w:rPr>
          <w:rFonts w:eastAsia="仿宋" w:hint="eastAsia"/>
          <w:color w:val="000000"/>
          <w:kern w:val="0"/>
          <w:sz w:val="32"/>
          <w:szCs w:val="32"/>
        </w:rPr>
        <w:t>会议等国际刊物发表。上述学习收获材料是证明学生学术能力的重要依据，是学生申请国内外硕士研究生的有力证明材料。</w:t>
      </w:r>
    </w:p>
    <w:p w:rsidR="00ED01C4" w:rsidRDefault="00000000">
      <w:pPr>
        <w:numPr>
          <w:ilvl w:val="0"/>
          <w:numId w:val="1"/>
        </w:numPr>
        <w:spacing w:line="560" w:lineRule="exact"/>
        <w:ind w:firstLineChars="200" w:firstLine="640"/>
        <w:rPr>
          <w:rFonts w:eastAsia="黑体"/>
          <w:bCs/>
          <w:color w:val="000000"/>
          <w:kern w:val="0"/>
          <w:sz w:val="32"/>
          <w:szCs w:val="32"/>
        </w:rPr>
      </w:pPr>
      <w:r>
        <w:rPr>
          <w:rFonts w:eastAsia="黑体" w:hint="eastAsia"/>
          <w:bCs/>
          <w:color w:val="000000"/>
          <w:kern w:val="0"/>
          <w:sz w:val="32"/>
          <w:szCs w:val="32"/>
        </w:rPr>
        <w:t>可申请课题、内容介绍、相关专业及授课教师</w:t>
      </w:r>
    </w:p>
    <w:p w:rsidR="00ED01C4" w:rsidRDefault="00000000">
      <w:pPr>
        <w:spacing w:line="560" w:lineRule="exact"/>
        <w:ind w:rightChars="-27" w:right="-57" w:firstLineChars="200" w:firstLine="640"/>
        <w:rPr>
          <w:rFonts w:ascii="楷体" w:eastAsia="楷体" w:hAnsi="楷体" w:cs="楷体"/>
          <w:color w:val="000000"/>
          <w:kern w:val="0"/>
          <w:sz w:val="32"/>
          <w:szCs w:val="32"/>
        </w:rPr>
      </w:pPr>
      <w:r>
        <w:rPr>
          <w:rFonts w:ascii="楷体" w:eastAsia="楷体" w:hAnsi="楷体" w:cs="楷体" w:hint="eastAsia"/>
          <w:color w:val="000000"/>
          <w:kern w:val="0"/>
          <w:sz w:val="32"/>
          <w:szCs w:val="32"/>
        </w:rPr>
        <w:t>（一）课题《全球化趋势下的教育与公共政策研究》</w:t>
      </w:r>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内容介绍：课题旨在培养全球化背景下学生对于信息的筛选能力及正确的思考方式，注重培养参与者批判性思维及分析能力，提升对于教育理论及公共政策知识的理解，集中训练学生复杂问题的表达方式及全球格局的发散性思维。</w:t>
      </w:r>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相关专业：教育学、公共政策、国际关系、全球治理</w:t>
      </w:r>
    </w:p>
    <w:p w:rsidR="00ED01C4" w:rsidRDefault="00000000">
      <w:pPr>
        <w:ind w:firstLineChars="200" w:firstLine="640"/>
      </w:pPr>
      <w:r>
        <w:rPr>
          <w:rFonts w:eastAsia="仿宋" w:hint="eastAsia"/>
          <w:color w:val="000000"/>
          <w:kern w:val="0"/>
          <w:sz w:val="32"/>
          <w:szCs w:val="32"/>
        </w:rPr>
        <w:t>授课教师：</w:t>
      </w:r>
      <w:r>
        <w:rPr>
          <w:rFonts w:eastAsia="仿宋"/>
          <w:color w:val="000000"/>
          <w:kern w:val="0"/>
          <w:sz w:val="32"/>
          <w:szCs w:val="32"/>
        </w:rPr>
        <w:t>牛津大学</w:t>
      </w:r>
      <w:r>
        <w:rPr>
          <w:rFonts w:eastAsia="仿宋" w:hint="eastAsia"/>
          <w:color w:val="000000"/>
          <w:kern w:val="0"/>
          <w:sz w:val="32"/>
          <w:szCs w:val="32"/>
        </w:rPr>
        <w:t>国际教育专业</w:t>
      </w:r>
      <w:r>
        <w:rPr>
          <w:rFonts w:eastAsia="仿宋" w:hint="eastAsia"/>
          <w:color w:val="000000"/>
          <w:kern w:val="0"/>
          <w:sz w:val="32"/>
          <w:szCs w:val="32"/>
        </w:rPr>
        <w:t>David Johnson</w:t>
      </w:r>
      <w:r>
        <w:rPr>
          <w:rFonts w:eastAsia="仿宋" w:hint="eastAsia"/>
          <w:color w:val="000000"/>
          <w:kern w:val="0"/>
          <w:sz w:val="32"/>
          <w:szCs w:val="32"/>
        </w:rPr>
        <w:t>教授</w:t>
      </w:r>
    </w:p>
    <w:p w:rsidR="00ED01C4" w:rsidRDefault="00000000">
      <w:pPr>
        <w:ind w:firstLineChars="200" w:firstLine="640"/>
        <w:rPr>
          <w:rFonts w:ascii="楷体" w:eastAsia="楷体" w:hAnsi="楷体" w:cs="楷体"/>
          <w:color w:val="000000"/>
          <w:kern w:val="0"/>
          <w:sz w:val="32"/>
          <w:szCs w:val="32"/>
        </w:rPr>
      </w:pPr>
      <w:r>
        <w:rPr>
          <w:rFonts w:ascii="楷体" w:eastAsia="楷体" w:hAnsi="楷体" w:cs="楷体" w:hint="eastAsia"/>
          <w:color w:val="000000"/>
          <w:kern w:val="0"/>
          <w:sz w:val="32"/>
          <w:szCs w:val="32"/>
        </w:rPr>
        <w:t>（二）课题《公共卫生与生物医学：冠状病毒“战疫”》</w:t>
      </w:r>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lastRenderedPageBreak/>
        <w:t>内容介绍：帮助学生构建公共卫生与生物医学知识体系，特别是冠状病毒的相关知识，全面提升解决现实问题的能力，为未来升学和求职奠定坚实的基础。</w:t>
      </w:r>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相关专业：医药学、免疫学、生物学</w:t>
      </w:r>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授课教师：牛津大学纳菲尔德医学系</w:t>
      </w:r>
      <w:r>
        <w:rPr>
          <w:rFonts w:eastAsia="仿宋" w:hint="eastAsia"/>
          <w:color w:val="000000"/>
          <w:kern w:val="0"/>
          <w:sz w:val="32"/>
          <w:szCs w:val="32"/>
        </w:rPr>
        <w:t>Baird</w:t>
      </w:r>
      <w:r>
        <w:rPr>
          <w:rFonts w:eastAsia="仿宋" w:hint="eastAsia"/>
          <w:color w:val="000000"/>
          <w:kern w:val="0"/>
          <w:sz w:val="32"/>
          <w:szCs w:val="32"/>
        </w:rPr>
        <w:t>教授</w:t>
      </w:r>
    </w:p>
    <w:p w:rsidR="00ED01C4" w:rsidRDefault="00000000">
      <w:pPr>
        <w:spacing w:line="560" w:lineRule="exact"/>
        <w:ind w:rightChars="-27" w:right="-57" w:firstLineChars="200" w:firstLine="640"/>
        <w:rPr>
          <w:rFonts w:ascii="楷体" w:eastAsia="楷体" w:hAnsi="楷体" w:cs="楷体"/>
          <w:color w:val="000000"/>
          <w:kern w:val="0"/>
          <w:sz w:val="32"/>
          <w:szCs w:val="32"/>
        </w:rPr>
      </w:pPr>
      <w:r>
        <w:rPr>
          <w:rFonts w:ascii="楷体" w:eastAsia="楷体" w:hAnsi="楷体" w:cs="楷体" w:hint="eastAsia"/>
          <w:color w:val="000000"/>
          <w:kern w:val="0"/>
          <w:sz w:val="32"/>
          <w:szCs w:val="32"/>
        </w:rPr>
        <w:t>（三）课题《机器人、人工智能与计算机网络》</w:t>
      </w:r>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内容介绍：本课程教授人工智能的基本原理，展示大量编程示例和</w:t>
      </w:r>
      <w:r>
        <w:rPr>
          <w:rFonts w:eastAsia="仿宋" w:hint="eastAsia"/>
          <w:color w:val="000000"/>
          <w:kern w:val="0"/>
          <w:sz w:val="32"/>
          <w:szCs w:val="32"/>
        </w:rPr>
        <w:t>AI</w:t>
      </w:r>
      <w:r>
        <w:rPr>
          <w:rFonts w:eastAsia="仿宋" w:hint="eastAsia"/>
          <w:color w:val="000000"/>
          <w:kern w:val="0"/>
          <w:sz w:val="32"/>
          <w:szCs w:val="32"/>
        </w:rPr>
        <w:t>技术来解释各种各样的信息来源，并使用它来实现智能且有目标导向的行为。通过教授计算机网络的基本原则来提高学生的理解能力。在自上而下分析法中，带领学生检查协议</w:t>
      </w:r>
      <w:proofErr w:type="gramStart"/>
      <w:r>
        <w:rPr>
          <w:rFonts w:eastAsia="仿宋" w:hint="eastAsia"/>
          <w:color w:val="000000"/>
          <w:kern w:val="0"/>
          <w:sz w:val="32"/>
          <w:szCs w:val="32"/>
        </w:rPr>
        <w:t>栈</w:t>
      </w:r>
      <w:proofErr w:type="gramEnd"/>
      <w:r>
        <w:rPr>
          <w:rFonts w:eastAsia="仿宋" w:hint="eastAsia"/>
          <w:color w:val="000000"/>
          <w:kern w:val="0"/>
          <w:sz w:val="32"/>
          <w:szCs w:val="32"/>
        </w:rPr>
        <w:t>的应用程序，传输、网络和数据链路层。</w:t>
      </w:r>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相关专业：计算机、人工智能</w:t>
      </w:r>
    </w:p>
    <w:p w:rsidR="00ED01C4" w:rsidRDefault="00000000">
      <w:pPr>
        <w:ind w:firstLineChars="200" w:firstLine="640"/>
        <w:rPr>
          <w:rFonts w:eastAsia="仿宋"/>
          <w:color w:val="000000"/>
          <w:kern w:val="0"/>
          <w:sz w:val="32"/>
          <w:szCs w:val="32"/>
        </w:rPr>
      </w:pPr>
      <w:r>
        <w:rPr>
          <w:rFonts w:eastAsia="仿宋" w:hint="eastAsia"/>
          <w:color w:val="000000"/>
          <w:kern w:val="0"/>
          <w:sz w:val="32"/>
          <w:szCs w:val="32"/>
        </w:rPr>
        <w:t>授课教师：牛津大学计算机科学系</w:t>
      </w:r>
      <w:r>
        <w:rPr>
          <w:rFonts w:eastAsia="仿宋" w:hint="eastAsia"/>
          <w:color w:val="000000"/>
          <w:kern w:val="0"/>
          <w:sz w:val="32"/>
          <w:szCs w:val="32"/>
        </w:rPr>
        <w:t>Alex Rogers</w:t>
      </w:r>
      <w:r>
        <w:rPr>
          <w:rFonts w:eastAsia="仿宋" w:hint="eastAsia"/>
          <w:color w:val="000000"/>
          <w:kern w:val="0"/>
          <w:sz w:val="32"/>
          <w:szCs w:val="32"/>
        </w:rPr>
        <w:t>教授</w:t>
      </w:r>
    </w:p>
    <w:p w:rsidR="00ED01C4" w:rsidRDefault="00000000">
      <w:pPr>
        <w:spacing w:line="560" w:lineRule="exact"/>
        <w:ind w:rightChars="-27" w:right="-57" w:firstLineChars="200" w:firstLine="640"/>
        <w:rPr>
          <w:rFonts w:ascii="楷体" w:eastAsia="楷体" w:hAnsi="楷体" w:cs="楷体"/>
          <w:color w:val="000000"/>
          <w:kern w:val="0"/>
          <w:sz w:val="32"/>
          <w:szCs w:val="32"/>
        </w:rPr>
      </w:pPr>
      <w:r>
        <w:rPr>
          <w:rFonts w:ascii="楷体" w:eastAsia="楷体" w:hAnsi="楷体" w:cs="楷体" w:hint="eastAsia"/>
          <w:color w:val="000000"/>
          <w:kern w:val="0"/>
          <w:sz w:val="32"/>
          <w:szCs w:val="32"/>
        </w:rPr>
        <w:t>（四）课题《金融经济学在股市中的运用》</w:t>
      </w:r>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内容介绍：本课程的目的是使学生了解当前金融市场实证研究的课题、方法和目的。焦点主要集中在股票市场，重点在模型构建和方法运用以及实证结果及其解释上。</w:t>
      </w:r>
    </w:p>
    <w:p w:rsidR="00ED01C4" w:rsidRDefault="00000000">
      <w:pPr>
        <w:ind w:firstLineChars="200" w:firstLine="640"/>
        <w:rPr>
          <w:rFonts w:eastAsia="仿宋"/>
          <w:color w:val="000000"/>
          <w:kern w:val="0"/>
          <w:sz w:val="32"/>
          <w:szCs w:val="32"/>
        </w:rPr>
      </w:pPr>
      <w:r>
        <w:rPr>
          <w:rFonts w:eastAsia="仿宋" w:hint="eastAsia"/>
          <w:color w:val="000000"/>
          <w:kern w:val="0"/>
          <w:sz w:val="32"/>
          <w:szCs w:val="32"/>
        </w:rPr>
        <w:t>相关专业：金融、经济、金融工程等商科专业</w:t>
      </w:r>
    </w:p>
    <w:p w:rsidR="000467FB" w:rsidRDefault="00000000" w:rsidP="000467FB">
      <w:pPr>
        <w:ind w:firstLineChars="200" w:firstLine="640"/>
        <w:rPr>
          <w:rFonts w:ascii="Arial" w:hAnsi="Arial" w:cs="Arial"/>
          <w:color w:val="2B2B2B"/>
          <w:szCs w:val="21"/>
          <w:shd w:val="clear" w:color="auto" w:fill="FFFFFF"/>
        </w:rPr>
      </w:pPr>
      <w:r>
        <w:rPr>
          <w:rFonts w:eastAsia="仿宋" w:hint="eastAsia"/>
          <w:color w:val="000000"/>
          <w:kern w:val="0"/>
          <w:sz w:val="32"/>
          <w:szCs w:val="32"/>
        </w:rPr>
        <w:t>授课教师：</w:t>
      </w:r>
      <w:r w:rsidR="000467FB" w:rsidRPr="000467FB">
        <w:rPr>
          <w:rFonts w:eastAsia="仿宋"/>
          <w:color w:val="000000"/>
          <w:kern w:val="0"/>
          <w:sz w:val="32"/>
          <w:szCs w:val="32"/>
        </w:rPr>
        <w:t>剑桥大学</w:t>
      </w:r>
      <w:r w:rsidR="000467FB" w:rsidRPr="000467FB">
        <w:rPr>
          <w:rFonts w:eastAsia="仿宋"/>
          <w:color w:val="000000"/>
          <w:kern w:val="0"/>
          <w:sz w:val="32"/>
          <w:szCs w:val="32"/>
        </w:rPr>
        <w:t>Judge</w:t>
      </w:r>
      <w:r w:rsidR="000467FB" w:rsidRPr="000467FB">
        <w:rPr>
          <w:rFonts w:eastAsia="仿宋"/>
          <w:color w:val="000000"/>
          <w:kern w:val="0"/>
          <w:sz w:val="32"/>
          <w:szCs w:val="32"/>
        </w:rPr>
        <w:t>商学院</w:t>
      </w:r>
      <w:r w:rsidR="000467FB" w:rsidRPr="000467FB">
        <w:rPr>
          <w:rFonts w:eastAsia="仿宋"/>
          <w:color w:val="000000"/>
          <w:kern w:val="0"/>
          <w:sz w:val="32"/>
          <w:szCs w:val="32"/>
        </w:rPr>
        <w:t xml:space="preserve">Raghavendra Rau </w:t>
      </w:r>
      <w:r w:rsidR="000467FB" w:rsidRPr="000467FB">
        <w:rPr>
          <w:rFonts w:eastAsia="仿宋"/>
          <w:color w:val="000000"/>
          <w:kern w:val="0"/>
          <w:sz w:val="32"/>
          <w:szCs w:val="32"/>
        </w:rPr>
        <w:t>教授</w:t>
      </w:r>
    </w:p>
    <w:p w:rsidR="00ED01C4" w:rsidRDefault="00000000" w:rsidP="000467FB">
      <w:pPr>
        <w:ind w:firstLineChars="200" w:firstLine="640"/>
        <w:rPr>
          <w:rFonts w:ascii="楷体" w:eastAsia="楷体" w:hAnsi="楷体" w:cs="楷体"/>
          <w:color w:val="000000"/>
          <w:kern w:val="0"/>
          <w:sz w:val="32"/>
          <w:szCs w:val="32"/>
        </w:rPr>
      </w:pPr>
      <w:r>
        <w:rPr>
          <w:rFonts w:ascii="楷体" w:eastAsia="楷体" w:hAnsi="楷体" w:cs="楷体" w:hint="eastAsia"/>
          <w:color w:val="000000"/>
          <w:kern w:val="0"/>
          <w:sz w:val="32"/>
          <w:szCs w:val="32"/>
        </w:rPr>
        <w:t>（五）课题《新闻与传播、传媒研究：社交媒体平台消费者行为与营销研究》</w:t>
      </w:r>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内容介绍：项目将介绍基本的传播理论，让学生了解数字、</w:t>
      </w:r>
      <w:r>
        <w:rPr>
          <w:rFonts w:eastAsia="仿宋" w:hint="eastAsia"/>
          <w:color w:val="000000"/>
          <w:kern w:val="0"/>
          <w:sz w:val="32"/>
          <w:szCs w:val="32"/>
        </w:rPr>
        <w:lastRenderedPageBreak/>
        <w:t>社交、移动媒体以及市场营销。通过一段时间的学习，学生将在该领域提出研究主题的构想，定义研究问题，提出研究设计，收集和分析数据最终完成研究课题。</w:t>
      </w:r>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相关专业：市场营销、广告、传媒学、数字媒体、传播学、社会学等</w:t>
      </w:r>
    </w:p>
    <w:p w:rsidR="00ED01C4" w:rsidRDefault="00000000">
      <w:pPr>
        <w:spacing w:line="360" w:lineRule="auto"/>
        <w:ind w:rightChars="-27" w:right="-57" w:firstLineChars="200" w:firstLine="640"/>
        <w:rPr>
          <w:rFonts w:eastAsia="仿宋"/>
          <w:color w:val="000000"/>
          <w:kern w:val="0"/>
          <w:sz w:val="32"/>
          <w:szCs w:val="32"/>
        </w:rPr>
      </w:pPr>
      <w:r>
        <w:rPr>
          <w:rFonts w:eastAsia="仿宋" w:hint="eastAsia"/>
          <w:color w:val="000000"/>
          <w:kern w:val="0"/>
          <w:sz w:val="32"/>
          <w:szCs w:val="32"/>
        </w:rPr>
        <w:t>授课教师：剑桥</w:t>
      </w:r>
      <w:proofErr w:type="gramStart"/>
      <w:r>
        <w:rPr>
          <w:rFonts w:eastAsia="仿宋" w:hint="eastAsia"/>
          <w:color w:val="000000"/>
          <w:kern w:val="0"/>
          <w:sz w:val="32"/>
          <w:szCs w:val="32"/>
        </w:rPr>
        <w:t>大学赛</w:t>
      </w:r>
      <w:proofErr w:type="gramEnd"/>
      <w:r>
        <w:rPr>
          <w:rFonts w:eastAsia="仿宋" w:hint="eastAsia"/>
          <w:color w:val="000000"/>
          <w:kern w:val="0"/>
          <w:sz w:val="32"/>
          <w:szCs w:val="32"/>
        </w:rPr>
        <w:t>尔文学院</w:t>
      </w:r>
      <w:r>
        <w:rPr>
          <w:rFonts w:eastAsia="仿宋"/>
          <w:color w:val="000000"/>
          <w:kern w:val="0"/>
          <w:sz w:val="32"/>
          <w:szCs w:val="32"/>
        </w:rPr>
        <w:t>Patrick</w:t>
      </w:r>
      <w:r>
        <w:rPr>
          <w:rFonts w:eastAsia="仿宋" w:hint="eastAsia"/>
          <w:color w:val="000000"/>
          <w:kern w:val="0"/>
          <w:sz w:val="32"/>
          <w:szCs w:val="32"/>
        </w:rPr>
        <w:t>教授</w:t>
      </w:r>
    </w:p>
    <w:p w:rsidR="00ED01C4" w:rsidRDefault="00000000">
      <w:pPr>
        <w:spacing w:line="360" w:lineRule="auto"/>
        <w:ind w:rightChars="-27" w:right="-57" w:firstLineChars="200" w:firstLine="640"/>
        <w:rPr>
          <w:rFonts w:ascii="楷体" w:eastAsia="楷体" w:hAnsi="楷体" w:cs="楷体"/>
          <w:color w:val="000000"/>
          <w:kern w:val="0"/>
          <w:sz w:val="32"/>
          <w:szCs w:val="32"/>
        </w:rPr>
      </w:pPr>
      <w:r>
        <w:rPr>
          <w:rFonts w:ascii="楷体" w:eastAsia="楷体" w:hAnsi="楷体" w:cs="楷体" w:hint="eastAsia"/>
          <w:color w:val="000000"/>
          <w:kern w:val="0"/>
          <w:sz w:val="32"/>
          <w:szCs w:val="32"/>
        </w:rPr>
        <w:t>（六）课题《21世纪新能源技术》</w:t>
      </w:r>
    </w:p>
    <w:p w:rsidR="00ED01C4" w:rsidRDefault="00000000">
      <w:pPr>
        <w:spacing w:line="360" w:lineRule="auto"/>
        <w:ind w:firstLineChars="200" w:firstLine="640"/>
        <w:rPr>
          <w:rFonts w:eastAsia="仿宋"/>
          <w:color w:val="000000"/>
          <w:kern w:val="0"/>
          <w:sz w:val="32"/>
          <w:szCs w:val="32"/>
        </w:rPr>
      </w:pPr>
      <w:r>
        <w:rPr>
          <w:rFonts w:eastAsia="仿宋" w:hint="eastAsia"/>
          <w:color w:val="000000"/>
          <w:kern w:val="0"/>
          <w:sz w:val="32"/>
          <w:szCs w:val="32"/>
        </w:rPr>
        <w:t>内容介绍：课程旨在帮助学生对电厂与电网、建筑和交通行业中的能源利用、可再生能源和未来技术、离岸风和氢能经济、地热系统、智能电网、清洁碳基燃料等前沿、热门的知识点和案例有一个广泛而深入的理解。</w:t>
      </w:r>
    </w:p>
    <w:p w:rsidR="00ED01C4" w:rsidRDefault="00000000">
      <w:pPr>
        <w:ind w:firstLineChars="200" w:firstLine="640"/>
        <w:rPr>
          <w:rFonts w:eastAsia="仿宋"/>
          <w:color w:val="000000"/>
          <w:kern w:val="0"/>
          <w:sz w:val="32"/>
          <w:szCs w:val="32"/>
        </w:rPr>
      </w:pPr>
      <w:r>
        <w:rPr>
          <w:rFonts w:eastAsia="仿宋" w:hint="eastAsia"/>
          <w:color w:val="000000"/>
          <w:kern w:val="0"/>
          <w:sz w:val="32"/>
          <w:szCs w:val="32"/>
        </w:rPr>
        <w:t>相关专业：应用物理、应用化学、电气工程、能源工程、环境工程、建筑工程、材料工程等</w:t>
      </w:r>
    </w:p>
    <w:p w:rsidR="000467FB" w:rsidRDefault="00000000" w:rsidP="000467FB">
      <w:pPr>
        <w:ind w:firstLineChars="200" w:firstLine="640"/>
        <w:rPr>
          <w:rFonts w:ascii="Arial" w:hAnsi="Arial" w:cs="Arial"/>
          <w:color w:val="2B2B2B"/>
          <w:szCs w:val="21"/>
          <w:shd w:val="clear" w:color="auto" w:fill="FFFFFF"/>
        </w:rPr>
      </w:pPr>
      <w:r>
        <w:rPr>
          <w:rFonts w:eastAsia="仿宋" w:hint="eastAsia"/>
          <w:color w:val="000000"/>
          <w:kern w:val="0"/>
          <w:sz w:val="32"/>
          <w:szCs w:val="32"/>
        </w:rPr>
        <w:t>授课教师：</w:t>
      </w:r>
      <w:r w:rsidR="000467FB" w:rsidRPr="000467FB">
        <w:rPr>
          <w:rFonts w:eastAsia="仿宋"/>
          <w:color w:val="000000"/>
          <w:kern w:val="0"/>
          <w:sz w:val="32"/>
          <w:szCs w:val="32"/>
        </w:rPr>
        <w:t>剑桥大学能源、电化学</w:t>
      </w:r>
      <w:r w:rsidR="000467FB" w:rsidRPr="000467FB">
        <w:rPr>
          <w:rFonts w:eastAsia="仿宋"/>
          <w:color w:val="000000"/>
          <w:kern w:val="0"/>
          <w:sz w:val="32"/>
          <w:szCs w:val="32"/>
        </w:rPr>
        <w:t>Adrian Fisher</w:t>
      </w:r>
      <w:r w:rsidR="000467FB" w:rsidRPr="000467FB">
        <w:rPr>
          <w:rFonts w:eastAsia="仿宋"/>
          <w:color w:val="000000"/>
          <w:kern w:val="0"/>
          <w:sz w:val="32"/>
          <w:szCs w:val="32"/>
        </w:rPr>
        <w:t>教授</w:t>
      </w:r>
    </w:p>
    <w:p w:rsidR="00ED01C4" w:rsidRDefault="00000000" w:rsidP="000467FB">
      <w:pPr>
        <w:ind w:firstLineChars="200" w:firstLine="640"/>
        <w:rPr>
          <w:rFonts w:ascii="楷体" w:eastAsia="楷体" w:hAnsi="楷体" w:cs="楷体"/>
          <w:color w:val="000000"/>
          <w:kern w:val="0"/>
          <w:sz w:val="32"/>
          <w:szCs w:val="32"/>
        </w:rPr>
      </w:pPr>
      <w:r>
        <w:rPr>
          <w:rFonts w:ascii="楷体" w:eastAsia="楷体" w:hAnsi="楷体" w:cs="楷体" w:hint="eastAsia"/>
          <w:color w:val="000000"/>
          <w:kern w:val="0"/>
          <w:sz w:val="32"/>
          <w:szCs w:val="32"/>
        </w:rPr>
        <w:t>（七）课题《纳米技术和电动汽车电池技术》</w:t>
      </w:r>
    </w:p>
    <w:p w:rsidR="00ED01C4" w:rsidRDefault="00000000">
      <w:pPr>
        <w:spacing w:line="360" w:lineRule="auto"/>
        <w:ind w:firstLineChars="200" w:firstLine="640"/>
        <w:rPr>
          <w:rFonts w:eastAsia="仿宋"/>
          <w:color w:val="000000"/>
          <w:kern w:val="0"/>
          <w:sz w:val="32"/>
          <w:szCs w:val="32"/>
        </w:rPr>
      </w:pPr>
      <w:r>
        <w:rPr>
          <w:rFonts w:eastAsia="仿宋" w:hint="eastAsia"/>
          <w:color w:val="000000"/>
          <w:kern w:val="0"/>
          <w:sz w:val="32"/>
          <w:szCs w:val="32"/>
        </w:rPr>
        <w:t>内容介绍：课程着重于纳米技术在日常生活中的应用，了解纳米技术的基本原理和发展方向。探讨纳米技术在医疗保健、电子、纺织、国防、汽车工业、燃料、食品等领域应用的具体案例，深入研究电动汽车电池技术，特别是特斯拉新的硅</w:t>
      </w:r>
      <w:proofErr w:type="gramStart"/>
      <w:r>
        <w:rPr>
          <w:rFonts w:eastAsia="仿宋" w:hint="eastAsia"/>
          <w:color w:val="000000"/>
          <w:kern w:val="0"/>
          <w:sz w:val="32"/>
          <w:szCs w:val="32"/>
        </w:rPr>
        <w:t>纳米线</w:t>
      </w:r>
      <w:proofErr w:type="gramEnd"/>
      <w:r>
        <w:rPr>
          <w:rFonts w:eastAsia="仿宋" w:hint="eastAsia"/>
          <w:color w:val="000000"/>
          <w:kern w:val="0"/>
          <w:sz w:val="32"/>
          <w:szCs w:val="32"/>
        </w:rPr>
        <w:t>阳极技术。</w:t>
      </w:r>
    </w:p>
    <w:p w:rsidR="00ED01C4" w:rsidRDefault="00000000">
      <w:pPr>
        <w:ind w:firstLineChars="200" w:firstLine="640"/>
        <w:rPr>
          <w:rFonts w:eastAsia="仿宋"/>
          <w:color w:val="000000"/>
          <w:kern w:val="0"/>
          <w:sz w:val="32"/>
          <w:szCs w:val="32"/>
        </w:rPr>
      </w:pPr>
      <w:r>
        <w:rPr>
          <w:rFonts w:eastAsia="仿宋" w:hint="eastAsia"/>
          <w:color w:val="000000"/>
          <w:kern w:val="0"/>
          <w:sz w:val="32"/>
          <w:szCs w:val="32"/>
        </w:rPr>
        <w:t>相关专业：纳米技术、新能源技术、电动汽车电池等</w:t>
      </w:r>
    </w:p>
    <w:p w:rsidR="000467FB" w:rsidRDefault="00000000" w:rsidP="000467FB">
      <w:pPr>
        <w:ind w:firstLineChars="200" w:firstLine="640"/>
        <w:rPr>
          <w:rFonts w:ascii="Arial" w:hAnsi="Arial" w:cs="Arial"/>
          <w:color w:val="000000"/>
          <w:sz w:val="22"/>
          <w:szCs w:val="22"/>
          <w:shd w:val="clear" w:color="auto" w:fill="FFFFFF"/>
        </w:rPr>
      </w:pPr>
      <w:r>
        <w:rPr>
          <w:rFonts w:eastAsia="仿宋" w:hint="eastAsia"/>
          <w:color w:val="000000"/>
          <w:kern w:val="0"/>
          <w:sz w:val="32"/>
          <w:szCs w:val="32"/>
        </w:rPr>
        <w:lastRenderedPageBreak/>
        <w:t>授课教师：</w:t>
      </w:r>
      <w:r w:rsidR="000467FB" w:rsidRPr="000467FB">
        <w:rPr>
          <w:rFonts w:eastAsia="仿宋"/>
          <w:color w:val="000000"/>
          <w:kern w:val="0"/>
          <w:sz w:val="32"/>
          <w:szCs w:val="32"/>
        </w:rPr>
        <w:t>剑桥大学纳米工程系</w:t>
      </w:r>
      <w:r w:rsidR="000467FB" w:rsidRPr="000467FB">
        <w:rPr>
          <w:rFonts w:eastAsia="仿宋"/>
          <w:color w:val="000000"/>
          <w:kern w:val="0"/>
          <w:sz w:val="32"/>
          <w:szCs w:val="32"/>
        </w:rPr>
        <w:t>Colm Durkan</w:t>
      </w:r>
      <w:r w:rsidR="000467FB" w:rsidRPr="000467FB">
        <w:rPr>
          <w:rFonts w:eastAsia="仿宋"/>
          <w:color w:val="000000"/>
          <w:kern w:val="0"/>
          <w:sz w:val="32"/>
          <w:szCs w:val="32"/>
        </w:rPr>
        <w:t>教授</w:t>
      </w:r>
    </w:p>
    <w:p w:rsidR="00ED01C4" w:rsidRDefault="00000000" w:rsidP="000467FB">
      <w:pPr>
        <w:ind w:firstLineChars="200" w:firstLine="640"/>
        <w:rPr>
          <w:rFonts w:ascii="楷体" w:eastAsia="楷体" w:hAnsi="楷体" w:cs="楷体"/>
          <w:color w:val="000000"/>
          <w:kern w:val="0"/>
          <w:sz w:val="32"/>
          <w:szCs w:val="32"/>
        </w:rPr>
      </w:pPr>
      <w:r>
        <w:rPr>
          <w:rFonts w:ascii="楷体" w:eastAsia="楷体" w:hAnsi="楷体" w:cs="楷体" w:hint="eastAsia"/>
          <w:color w:val="000000"/>
          <w:kern w:val="0"/>
          <w:sz w:val="32"/>
          <w:szCs w:val="32"/>
        </w:rPr>
        <w:t>（八）课题《人类推理认知心理学和神经生物学》</w:t>
      </w:r>
    </w:p>
    <w:p w:rsidR="00ED01C4" w:rsidRDefault="00000000">
      <w:pPr>
        <w:spacing w:line="360" w:lineRule="auto"/>
        <w:ind w:firstLineChars="200" w:firstLine="640"/>
        <w:rPr>
          <w:rFonts w:eastAsia="仿宋"/>
          <w:color w:val="000000"/>
          <w:kern w:val="0"/>
          <w:sz w:val="32"/>
          <w:szCs w:val="32"/>
        </w:rPr>
      </w:pPr>
      <w:r>
        <w:rPr>
          <w:rFonts w:eastAsia="仿宋" w:hint="eastAsia"/>
          <w:color w:val="000000"/>
          <w:kern w:val="0"/>
          <w:sz w:val="32"/>
          <w:szCs w:val="32"/>
        </w:rPr>
        <w:t>内容介绍：课程为学生介绍心理学研究前沿——人类认知科学，包括学科基础理论及研究领域概述。重点引导学生对人类感知、注意、长短期记忆等主题展开深入探究，培养学生批判性思维，鼓励学生主动将所学知识同其他科研领域创建联系。</w:t>
      </w:r>
    </w:p>
    <w:p w:rsidR="00ED01C4" w:rsidRDefault="00000000">
      <w:pPr>
        <w:ind w:firstLineChars="200" w:firstLine="640"/>
        <w:rPr>
          <w:rFonts w:eastAsia="仿宋"/>
          <w:color w:val="000000"/>
          <w:kern w:val="0"/>
          <w:sz w:val="32"/>
          <w:szCs w:val="32"/>
        </w:rPr>
      </w:pPr>
      <w:r>
        <w:rPr>
          <w:rFonts w:eastAsia="仿宋" w:hint="eastAsia"/>
          <w:color w:val="000000"/>
          <w:kern w:val="0"/>
          <w:sz w:val="32"/>
          <w:szCs w:val="32"/>
        </w:rPr>
        <w:t>相关专业：心理学、神经生物学</w:t>
      </w:r>
    </w:p>
    <w:p w:rsidR="00ED01C4" w:rsidRDefault="00000000">
      <w:pPr>
        <w:ind w:firstLineChars="200" w:firstLine="640"/>
        <w:rPr>
          <w:rFonts w:eastAsia="仿宋"/>
          <w:color w:val="000000"/>
          <w:kern w:val="0"/>
          <w:sz w:val="32"/>
          <w:szCs w:val="32"/>
        </w:rPr>
      </w:pPr>
      <w:r>
        <w:rPr>
          <w:rFonts w:eastAsia="仿宋" w:hint="eastAsia"/>
          <w:color w:val="000000"/>
          <w:kern w:val="0"/>
          <w:sz w:val="32"/>
          <w:szCs w:val="32"/>
        </w:rPr>
        <w:t>授课教师：剑桥大学生理、经济和神经科学系</w:t>
      </w:r>
      <w:r>
        <w:rPr>
          <w:rFonts w:eastAsia="仿宋" w:hint="eastAsia"/>
          <w:color w:val="000000"/>
          <w:kern w:val="0"/>
          <w:sz w:val="32"/>
          <w:szCs w:val="32"/>
        </w:rPr>
        <w:t>Martin</w:t>
      </w:r>
      <w:r>
        <w:rPr>
          <w:rFonts w:eastAsia="仿宋" w:hint="eastAsia"/>
          <w:color w:val="000000"/>
          <w:kern w:val="0"/>
          <w:sz w:val="32"/>
          <w:szCs w:val="32"/>
        </w:rPr>
        <w:t>教授</w:t>
      </w:r>
    </w:p>
    <w:p w:rsidR="00ED01C4" w:rsidRDefault="00000000">
      <w:pPr>
        <w:spacing w:line="360" w:lineRule="auto"/>
        <w:ind w:rightChars="-27" w:right="-57" w:firstLineChars="200" w:firstLine="640"/>
        <w:rPr>
          <w:rFonts w:ascii="楷体" w:eastAsia="楷体" w:hAnsi="楷体" w:cs="楷体"/>
          <w:color w:val="000000"/>
          <w:kern w:val="0"/>
          <w:sz w:val="32"/>
          <w:szCs w:val="32"/>
        </w:rPr>
      </w:pPr>
      <w:r>
        <w:rPr>
          <w:rFonts w:ascii="楷体" w:eastAsia="楷体" w:hAnsi="楷体" w:cs="楷体" w:hint="eastAsia"/>
          <w:color w:val="000000"/>
          <w:kern w:val="0"/>
          <w:sz w:val="32"/>
          <w:szCs w:val="32"/>
        </w:rPr>
        <w:t>（九）课题《生物医学与精准医疗》</w:t>
      </w:r>
    </w:p>
    <w:p w:rsidR="00ED01C4" w:rsidRDefault="00000000">
      <w:pPr>
        <w:ind w:firstLineChars="200" w:firstLine="640"/>
        <w:rPr>
          <w:rFonts w:eastAsia="仿宋"/>
          <w:color w:val="000000"/>
          <w:kern w:val="0"/>
          <w:sz w:val="32"/>
          <w:szCs w:val="32"/>
        </w:rPr>
      </w:pPr>
      <w:r>
        <w:rPr>
          <w:rFonts w:eastAsia="仿宋" w:hint="eastAsia"/>
          <w:color w:val="000000"/>
          <w:kern w:val="0"/>
          <w:sz w:val="32"/>
          <w:szCs w:val="32"/>
        </w:rPr>
        <w:t>内容介绍：本课程旨在向学生介绍精准医学领域的基本概念和应用，帮助学生构建生物医学与精准医疗的知识框架，全面提升解决现实问题的能力。</w:t>
      </w:r>
    </w:p>
    <w:p w:rsidR="00ED01C4" w:rsidRDefault="00000000">
      <w:pPr>
        <w:ind w:firstLineChars="200" w:firstLine="640"/>
        <w:rPr>
          <w:rFonts w:eastAsia="仿宋"/>
          <w:color w:val="000000"/>
          <w:kern w:val="0"/>
          <w:sz w:val="32"/>
          <w:szCs w:val="32"/>
        </w:rPr>
      </w:pPr>
      <w:r>
        <w:rPr>
          <w:rFonts w:eastAsia="仿宋" w:hint="eastAsia"/>
          <w:color w:val="000000"/>
          <w:kern w:val="0"/>
          <w:sz w:val="32"/>
          <w:szCs w:val="32"/>
        </w:rPr>
        <w:t>相关专业：医药学、免疫学、生物学</w:t>
      </w:r>
    </w:p>
    <w:p w:rsidR="00ED01C4" w:rsidRDefault="00000000">
      <w:pPr>
        <w:ind w:firstLineChars="200" w:firstLine="640"/>
        <w:rPr>
          <w:rFonts w:eastAsia="仿宋"/>
          <w:color w:val="000000"/>
          <w:kern w:val="0"/>
          <w:sz w:val="32"/>
          <w:szCs w:val="32"/>
        </w:rPr>
      </w:pPr>
      <w:r>
        <w:rPr>
          <w:rFonts w:eastAsia="仿宋" w:hint="eastAsia"/>
          <w:color w:val="000000"/>
          <w:kern w:val="0"/>
          <w:sz w:val="32"/>
          <w:szCs w:val="32"/>
        </w:rPr>
        <w:t>授课教师：剑桥大学沃尔森学院</w:t>
      </w:r>
      <w:r>
        <w:rPr>
          <w:rFonts w:eastAsia="仿宋" w:hint="eastAsia"/>
          <w:color w:val="000000"/>
          <w:kern w:val="0"/>
          <w:sz w:val="32"/>
          <w:szCs w:val="32"/>
        </w:rPr>
        <w:t>Ana Toribio</w:t>
      </w:r>
      <w:r>
        <w:rPr>
          <w:rFonts w:eastAsia="仿宋" w:hint="eastAsia"/>
          <w:color w:val="000000"/>
          <w:kern w:val="0"/>
          <w:sz w:val="32"/>
          <w:szCs w:val="32"/>
        </w:rPr>
        <w:t>教授</w:t>
      </w:r>
    </w:p>
    <w:p w:rsidR="00ED01C4" w:rsidRDefault="00000000">
      <w:pPr>
        <w:spacing w:line="360" w:lineRule="auto"/>
        <w:ind w:rightChars="-27" w:right="-57" w:firstLineChars="200" w:firstLine="640"/>
        <w:rPr>
          <w:rFonts w:ascii="楷体" w:eastAsia="楷体" w:hAnsi="楷体" w:cs="楷体"/>
          <w:color w:val="000000"/>
          <w:kern w:val="0"/>
          <w:sz w:val="32"/>
          <w:szCs w:val="32"/>
        </w:rPr>
      </w:pPr>
      <w:r>
        <w:rPr>
          <w:rFonts w:ascii="楷体" w:eastAsia="楷体" w:hAnsi="楷体" w:cs="楷体" w:hint="eastAsia"/>
          <w:color w:val="000000"/>
          <w:kern w:val="0"/>
          <w:sz w:val="32"/>
          <w:szCs w:val="32"/>
        </w:rPr>
        <w:t>（十）课题《物理：光与量子学》</w:t>
      </w:r>
    </w:p>
    <w:p w:rsidR="00ED01C4" w:rsidRDefault="00000000">
      <w:pPr>
        <w:spacing w:line="360" w:lineRule="auto"/>
        <w:ind w:firstLineChars="200" w:firstLine="640"/>
        <w:rPr>
          <w:rFonts w:eastAsia="仿宋"/>
          <w:color w:val="000000"/>
          <w:kern w:val="0"/>
          <w:sz w:val="32"/>
          <w:szCs w:val="32"/>
        </w:rPr>
      </w:pPr>
      <w:r>
        <w:rPr>
          <w:rFonts w:eastAsia="仿宋" w:hint="eastAsia"/>
          <w:color w:val="000000"/>
          <w:kern w:val="0"/>
          <w:sz w:val="32"/>
          <w:szCs w:val="32"/>
        </w:rPr>
        <w:t>内容介绍：了解光学知识和量子力学知识。通过学习了解光对人类的特殊意义，人类对光的认识的发展历程，在光的双缝干涉等现象中发现它与量子力学的关系。</w:t>
      </w:r>
    </w:p>
    <w:p w:rsidR="00ED01C4" w:rsidRDefault="00000000">
      <w:pPr>
        <w:ind w:firstLineChars="200" w:firstLine="640"/>
        <w:rPr>
          <w:rFonts w:eastAsia="仿宋"/>
          <w:color w:val="000000"/>
          <w:kern w:val="0"/>
          <w:sz w:val="32"/>
          <w:szCs w:val="32"/>
        </w:rPr>
      </w:pPr>
      <w:r>
        <w:rPr>
          <w:rFonts w:eastAsia="仿宋" w:hint="eastAsia"/>
          <w:color w:val="000000"/>
          <w:kern w:val="0"/>
          <w:sz w:val="32"/>
          <w:szCs w:val="32"/>
        </w:rPr>
        <w:t>相关专业：物理、数学等理科专业</w:t>
      </w:r>
    </w:p>
    <w:p w:rsidR="00ED01C4" w:rsidRDefault="00000000">
      <w:pPr>
        <w:ind w:firstLineChars="200" w:firstLine="640"/>
        <w:rPr>
          <w:rFonts w:eastAsia="仿宋"/>
          <w:color w:val="000000"/>
          <w:kern w:val="0"/>
          <w:sz w:val="32"/>
          <w:szCs w:val="32"/>
        </w:rPr>
      </w:pPr>
      <w:r>
        <w:rPr>
          <w:rFonts w:eastAsia="仿宋" w:hint="eastAsia"/>
          <w:color w:val="000000"/>
          <w:kern w:val="0"/>
          <w:sz w:val="32"/>
          <w:szCs w:val="32"/>
        </w:rPr>
        <w:t>授课教师：</w:t>
      </w:r>
      <w:r w:rsidR="000467FB" w:rsidRPr="000467FB">
        <w:rPr>
          <w:rFonts w:eastAsia="仿宋"/>
          <w:color w:val="000000"/>
          <w:kern w:val="0"/>
          <w:sz w:val="32"/>
          <w:szCs w:val="32"/>
        </w:rPr>
        <w:t>牛津大学圣约翰学院</w:t>
      </w:r>
      <w:r w:rsidR="000467FB" w:rsidRPr="000467FB">
        <w:rPr>
          <w:rFonts w:eastAsia="仿宋"/>
          <w:color w:val="000000"/>
          <w:kern w:val="0"/>
          <w:sz w:val="32"/>
          <w:szCs w:val="32"/>
        </w:rPr>
        <w:t xml:space="preserve">Andrei </w:t>
      </w:r>
      <w:proofErr w:type="spellStart"/>
      <w:r w:rsidR="000467FB" w:rsidRPr="000467FB">
        <w:rPr>
          <w:rFonts w:eastAsia="仿宋"/>
          <w:color w:val="000000"/>
          <w:kern w:val="0"/>
          <w:sz w:val="32"/>
          <w:szCs w:val="32"/>
        </w:rPr>
        <w:t>Starinets</w:t>
      </w:r>
      <w:proofErr w:type="spellEnd"/>
      <w:r>
        <w:rPr>
          <w:rFonts w:eastAsia="仿宋" w:hint="eastAsia"/>
          <w:color w:val="000000"/>
          <w:kern w:val="0"/>
          <w:sz w:val="32"/>
          <w:szCs w:val="32"/>
        </w:rPr>
        <w:t>教授</w:t>
      </w:r>
    </w:p>
    <w:p w:rsidR="00ED01C4" w:rsidRDefault="00000000">
      <w:pPr>
        <w:spacing w:line="360" w:lineRule="auto"/>
        <w:ind w:rightChars="-27" w:right="-57" w:firstLineChars="200" w:firstLine="640"/>
        <w:rPr>
          <w:rFonts w:ascii="楷体" w:eastAsia="楷体" w:hAnsi="楷体" w:cs="楷体"/>
          <w:color w:val="000000"/>
          <w:kern w:val="0"/>
          <w:sz w:val="32"/>
          <w:szCs w:val="32"/>
        </w:rPr>
      </w:pPr>
      <w:r>
        <w:rPr>
          <w:rFonts w:ascii="楷体" w:eastAsia="楷体" w:hAnsi="楷体" w:cs="楷体" w:hint="eastAsia"/>
          <w:color w:val="000000"/>
          <w:kern w:val="0"/>
          <w:sz w:val="32"/>
          <w:szCs w:val="32"/>
        </w:rPr>
        <w:lastRenderedPageBreak/>
        <w:t>（十一）课题《统计学与概率论研究及其应用》</w:t>
      </w:r>
    </w:p>
    <w:p w:rsidR="00ED01C4" w:rsidRDefault="00000000">
      <w:pPr>
        <w:spacing w:line="360" w:lineRule="auto"/>
        <w:ind w:firstLineChars="200" w:firstLine="640"/>
        <w:rPr>
          <w:rFonts w:eastAsia="仿宋"/>
          <w:color w:val="000000"/>
          <w:kern w:val="0"/>
          <w:sz w:val="32"/>
          <w:szCs w:val="32"/>
        </w:rPr>
      </w:pPr>
      <w:r>
        <w:rPr>
          <w:rFonts w:eastAsia="仿宋" w:hint="eastAsia"/>
          <w:color w:val="000000"/>
          <w:kern w:val="0"/>
          <w:sz w:val="32"/>
          <w:szCs w:val="32"/>
        </w:rPr>
        <w:t>内容介绍：课程旨在学习概率论和统计学，涵盖概率分布、期望、独立性、条件期望和马尔可夫链的基本概念，以及极大似然估计、置信区间和假设检验的概念。</w:t>
      </w:r>
    </w:p>
    <w:p w:rsidR="00ED01C4" w:rsidRDefault="00000000">
      <w:pPr>
        <w:ind w:firstLineChars="200" w:firstLine="640"/>
        <w:rPr>
          <w:rFonts w:eastAsia="仿宋"/>
          <w:color w:val="000000"/>
          <w:kern w:val="0"/>
          <w:sz w:val="32"/>
          <w:szCs w:val="32"/>
        </w:rPr>
      </w:pPr>
      <w:r>
        <w:rPr>
          <w:rFonts w:eastAsia="仿宋" w:hint="eastAsia"/>
          <w:color w:val="000000"/>
          <w:kern w:val="0"/>
          <w:sz w:val="32"/>
          <w:szCs w:val="32"/>
        </w:rPr>
        <w:t>相关专业：数学、统计学、数据科学、计算机科学、经济学、心理学等</w:t>
      </w:r>
    </w:p>
    <w:p w:rsidR="00ED01C4" w:rsidRDefault="00000000">
      <w:pPr>
        <w:widowControl/>
        <w:shd w:val="clear" w:color="auto" w:fill="FFFFFF"/>
        <w:spacing w:after="75" w:line="18" w:lineRule="atLeast"/>
        <w:ind w:firstLineChars="200" w:firstLine="640"/>
        <w:jc w:val="left"/>
        <w:textAlignment w:val="center"/>
        <w:rPr>
          <w:rFonts w:eastAsia="仿宋"/>
          <w:color w:val="000000"/>
          <w:kern w:val="0"/>
          <w:sz w:val="32"/>
          <w:szCs w:val="32"/>
        </w:rPr>
      </w:pPr>
      <w:r>
        <w:rPr>
          <w:rFonts w:eastAsia="仿宋" w:hint="eastAsia"/>
          <w:color w:val="000000"/>
          <w:kern w:val="0"/>
          <w:sz w:val="32"/>
          <w:szCs w:val="32"/>
        </w:rPr>
        <w:t>授课教师：牛津大学</w:t>
      </w:r>
      <w:r>
        <w:rPr>
          <w:rFonts w:eastAsia="仿宋"/>
          <w:color w:val="000000"/>
          <w:kern w:val="0"/>
          <w:sz w:val="32"/>
          <w:szCs w:val="32"/>
        </w:rPr>
        <w:t xml:space="preserve">Mihai </w:t>
      </w:r>
      <w:proofErr w:type="spellStart"/>
      <w:r>
        <w:rPr>
          <w:rFonts w:eastAsia="仿宋"/>
          <w:color w:val="000000"/>
          <w:kern w:val="0"/>
          <w:sz w:val="32"/>
          <w:szCs w:val="32"/>
        </w:rPr>
        <w:t>Ciubotaru</w:t>
      </w:r>
      <w:proofErr w:type="spellEnd"/>
      <w:r>
        <w:rPr>
          <w:rFonts w:eastAsia="仿宋" w:hint="eastAsia"/>
          <w:color w:val="000000"/>
          <w:kern w:val="0"/>
          <w:sz w:val="32"/>
          <w:szCs w:val="32"/>
        </w:rPr>
        <w:t>教授</w:t>
      </w:r>
    </w:p>
    <w:p w:rsidR="00ED01C4" w:rsidRDefault="00000000">
      <w:pPr>
        <w:spacing w:line="360" w:lineRule="auto"/>
        <w:ind w:rightChars="-27" w:right="-57" w:firstLineChars="200" w:firstLine="640"/>
        <w:rPr>
          <w:rFonts w:ascii="楷体" w:eastAsia="楷体" w:hAnsi="楷体" w:cs="楷体"/>
          <w:color w:val="000000"/>
          <w:kern w:val="0"/>
          <w:sz w:val="32"/>
          <w:szCs w:val="32"/>
        </w:rPr>
      </w:pPr>
      <w:r>
        <w:rPr>
          <w:rFonts w:ascii="楷体" w:eastAsia="楷体" w:hAnsi="楷体" w:cs="楷体" w:hint="eastAsia"/>
          <w:color w:val="000000"/>
          <w:kern w:val="0"/>
          <w:sz w:val="32"/>
          <w:szCs w:val="32"/>
        </w:rPr>
        <w:t>（十二）课题《西方文学艺术创作与哲学理论》</w:t>
      </w:r>
    </w:p>
    <w:p w:rsidR="00ED01C4" w:rsidRDefault="00000000">
      <w:pPr>
        <w:spacing w:line="360" w:lineRule="auto"/>
        <w:ind w:firstLineChars="200" w:firstLine="640"/>
        <w:rPr>
          <w:rFonts w:eastAsia="仿宋"/>
          <w:color w:val="000000"/>
          <w:kern w:val="0"/>
          <w:sz w:val="32"/>
          <w:szCs w:val="32"/>
        </w:rPr>
      </w:pPr>
      <w:r>
        <w:rPr>
          <w:rFonts w:eastAsia="仿宋" w:hint="eastAsia"/>
          <w:color w:val="000000"/>
          <w:kern w:val="0"/>
          <w:sz w:val="32"/>
          <w:szCs w:val="32"/>
        </w:rPr>
        <w:t>内容介绍：高水平的西方艺术和文学历史叙述的介绍。从西方艺术和文学史的具体案例研究文学理论和美学的哲学发展关键点。</w:t>
      </w:r>
    </w:p>
    <w:p w:rsidR="00ED01C4" w:rsidRDefault="00000000">
      <w:pPr>
        <w:ind w:firstLineChars="200" w:firstLine="640"/>
        <w:rPr>
          <w:rFonts w:eastAsia="仿宋"/>
          <w:color w:val="000000"/>
          <w:kern w:val="0"/>
          <w:sz w:val="32"/>
          <w:szCs w:val="32"/>
        </w:rPr>
      </w:pPr>
      <w:r>
        <w:rPr>
          <w:rFonts w:eastAsia="仿宋" w:hint="eastAsia"/>
          <w:color w:val="000000"/>
          <w:kern w:val="0"/>
          <w:sz w:val="32"/>
          <w:szCs w:val="32"/>
        </w:rPr>
        <w:t>相关专业：文学、艺术、哲学等</w:t>
      </w:r>
    </w:p>
    <w:p w:rsidR="00ED01C4" w:rsidRDefault="00000000">
      <w:pPr>
        <w:ind w:firstLineChars="200" w:firstLine="640"/>
        <w:rPr>
          <w:rFonts w:eastAsia="仿宋"/>
          <w:color w:val="000000"/>
          <w:kern w:val="0"/>
          <w:sz w:val="32"/>
          <w:szCs w:val="32"/>
        </w:rPr>
      </w:pPr>
      <w:r>
        <w:rPr>
          <w:rFonts w:eastAsia="仿宋" w:hint="eastAsia"/>
          <w:color w:val="000000"/>
          <w:kern w:val="0"/>
          <w:sz w:val="32"/>
          <w:szCs w:val="32"/>
        </w:rPr>
        <w:t>授课教师：牛津大学</w:t>
      </w:r>
      <w:r>
        <w:rPr>
          <w:rFonts w:eastAsia="仿宋" w:hint="eastAsia"/>
          <w:color w:val="000000"/>
          <w:kern w:val="0"/>
          <w:sz w:val="32"/>
          <w:szCs w:val="32"/>
        </w:rPr>
        <w:t xml:space="preserve">Liam Francis </w:t>
      </w:r>
      <w:proofErr w:type="spellStart"/>
      <w:r>
        <w:rPr>
          <w:rFonts w:eastAsia="仿宋" w:hint="eastAsia"/>
          <w:color w:val="000000"/>
          <w:kern w:val="0"/>
          <w:sz w:val="32"/>
          <w:szCs w:val="32"/>
        </w:rPr>
        <w:t>Gearon</w:t>
      </w:r>
      <w:proofErr w:type="spellEnd"/>
      <w:r>
        <w:rPr>
          <w:rFonts w:eastAsia="仿宋" w:hint="eastAsia"/>
          <w:color w:val="000000"/>
          <w:kern w:val="0"/>
          <w:sz w:val="32"/>
          <w:szCs w:val="32"/>
        </w:rPr>
        <w:t>教授</w:t>
      </w:r>
    </w:p>
    <w:p w:rsidR="00ED01C4" w:rsidRDefault="00000000">
      <w:pPr>
        <w:ind w:firstLineChars="200" w:firstLine="640"/>
        <w:rPr>
          <w:rFonts w:eastAsia="仿宋"/>
          <w:color w:val="000000"/>
          <w:kern w:val="0"/>
          <w:sz w:val="32"/>
          <w:szCs w:val="32"/>
        </w:rPr>
      </w:pPr>
      <w:r>
        <w:rPr>
          <w:rFonts w:eastAsia="仿宋" w:hint="eastAsia"/>
          <w:color w:val="000000"/>
          <w:kern w:val="0"/>
          <w:sz w:val="32"/>
          <w:szCs w:val="32"/>
        </w:rPr>
        <w:t>具体课程内容详见项目</w:t>
      </w:r>
      <w:r>
        <w:rPr>
          <w:rFonts w:eastAsia="仿宋" w:hint="eastAsia"/>
          <w:color w:val="000000"/>
          <w:kern w:val="0"/>
          <w:sz w:val="32"/>
          <w:szCs w:val="32"/>
        </w:rPr>
        <w:t>QQ</w:t>
      </w:r>
      <w:proofErr w:type="gramStart"/>
      <w:r>
        <w:rPr>
          <w:rFonts w:eastAsia="仿宋" w:hint="eastAsia"/>
          <w:color w:val="000000"/>
          <w:kern w:val="0"/>
          <w:sz w:val="32"/>
          <w:szCs w:val="32"/>
        </w:rPr>
        <w:t>群或者</w:t>
      </w:r>
      <w:proofErr w:type="gramEnd"/>
      <w:r>
        <w:rPr>
          <w:rFonts w:eastAsia="仿宋" w:hint="eastAsia"/>
          <w:color w:val="000000"/>
          <w:kern w:val="0"/>
          <w:sz w:val="32"/>
          <w:szCs w:val="32"/>
        </w:rPr>
        <w:t>联系项目老师，授课教师可能根据开课时间的不同进行调整。</w:t>
      </w:r>
    </w:p>
    <w:p w:rsidR="00ED01C4" w:rsidRDefault="00000000">
      <w:pPr>
        <w:numPr>
          <w:ilvl w:val="0"/>
          <w:numId w:val="1"/>
        </w:numPr>
        <w:spacing w:line="560" w:lineRule="exact"/>
        <w:ind w:firstLineChars="200" w:firstLine="640"/>
        <w:rPr>
          <w:rFonts w:eastAsia="黑体"/>
          <w:bCs/>
          <w:color w:val="000000"/>
          <w:kern w:val="0"/>
          <w:sz w:val="32"/>
          <w:szCs w:val="32"/>
        </w:rPr>
      </w:pPr>
      <w:r>
        <w:rPr>
          <w:rFonts w:eastAsia="黑体" w:hint="eastAsia"/>
          <w:bCs/>
          <w:color w:val="000000"/>
          <w:kern w:val="0"/>
          <w:sz w:val="32"/>
          <w:szCs w:val="32"/>
        </w:rPr>
        <w:t>项目</w:t>
      </w:r>
      <w:r>
        <w:rPr>
          <w:rFonts w:eastAsia="黑体"/>
          <w:bCs/>
          <w:color w:val="000000"/>
          <w:kern w:val="0"/>
          <w:sz w:val="32"/>
          <w:szCs w:val="32"/>
        </w:rPr>
        <w:t>时间</w:t>
      </w:r>
    </w:p>
    <w:p w:rsidR="00ED01C4" w:rsidRDefault="00000000">
      <w:pPr>
        <w:spacing w:line="560" w:lineRule="exact"/>
        <w:ind w:rightChars="-27" w:right="-57"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2023年</w:t>
      </w:r>
      <w:r w:rsidR="000467FB">
        <w:rPr>
          <w:rFonts w:ascii="仿宋" w:eastAsia="仿宋" w:hAnsi="仿宋" w:cs="仿宋"/>
          <w:color w:val="000000"/>
          <w:kern w:val="0"/>
          <w:sz w:val="32"/>
          <w:szCs w:val="32"/>
        </w:rPr>
        <w:t>7</w:t>
      </w:r>
      <w:r>
        <w:rPr>
          <w:rFonts w:ascii="仿宋" w:eastAsia="仿宋" w:hAnsi="仿宋" w:cs="仿宋" w:hint="eastAsia"/>
          <w:color w:val="000000"/>
          <w:kern w:val="0"/>
          <w:sz w:val="32"/>
          <w:szCs w:val="32"/>
        </w:rPr>
        <w:t>月</w:t>
      </w:r>
      <w:r w:rsidR="000467FB">
        <w:rPr>
          <w:rFonts w:ascii="仿宋" w:eastAsia="仿宋" w:hAnsi="仿宋" w:cs="仿宋"/>
          <w:color w:val="000000"/>
          <w:kern w:val="0"/>
          <w:sz w:val="32"/>
          <w:szCs w:val="32"/>
        </w:rPr>
        <w:t>29</w:t>
      </w:r>
      <w:r>
        <w:rPr>
          <w:rFonts w:ascii="仿宋" w:eastAsia="仿宋" w:hAnsi="仿宋" w:cs="仿宋" w:hint="eastAsia"/>
          <w:color w:val="000000"/>
          <w:kern w:val="0"/>
          <w:sz w:val="32"/>
          <w:szCs w:val="32"/>
        </w:rPr>
        <w:t>日开始上课。</w:t>
      </w:r>
    </w:p>
    <w:p w:rsidR="00ED01C4" w:rsidRDefault="00000000">
      <w:pPr>
        <w:numPr>
          <w:ilvl w:val="0"/>
          <w:numId w:val="1"/>
        </w:numPr>
        <w:spacing w:line="560" w:lineRule="exact"/>
        <w:ind w:firstLineChars="200" w:firstLine="640"/>
        <w:rPr>
          <w:rFonts w:eastAsia="黑体"/>
          <w:bCs/>
          <w:color w:val="000000"/>
          <w:kern w:val="0"/>
          <w:sz w:val="32"/>
          <w:szCs w:val="32"/>
        </w:rPr>
      </w:pPr>
      <w:r>
        <w:rPr>
          <w:rFonts w:eastAsia="黑体" w:hint="eastAsia"/>
          <w:bCs/>
          <w:color w:val="000000"/>
          <w:kern w:val="0"/>
          <w:sz w:val="32"/>
          <w:szCs w:val="32"/>
        </w:rPr>
        <w:t>项目流程</w:t>
      </w:r>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1</w:t>
      </w:r>
      <w:r>
        <w:rPr>
          <w:rFonts w:eastAsia="仿宋" w:hint="eastAsia"/>
          <w:color w:val="000000"/>
          <w:kern w:val="0"/>
          <w:sz w:val="32"/>
          <w:szCs w:val="32"/>
        </w:rPr>
        <w:t>．学生报名，提交报名表及个人英文简历。</w:t>
      </w:r>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2</w:t>
      </w:r>
      <w:r>
        <w:rPr>
          <w:rFonts w:eastAsia="仿宋" w:hint="eastAsia"/>
          <w:color w:val="000000"/>
          <w:kern w:val="0"/>
          <w:sz w:val="32"/>
          <w:szCs w:val="32"/>
        </w:rPr>
        <w:t>．视频面试。</w:t>
      </w:r>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lastRenderedPageBreak/>
        <w:t>3</w:t>
      </w:r>
      <w:r>
        <w:rPr>
          <w:rFonts w:eastAsia="仿宋" w:hint="eastAsia"/>
          <w:color w:val="000000"/>
          <w:kern w:val="0"/>
          <w:sz w:val="32"/>
          <w:szCs w:val="32"/>
        </w:rPr>
        <w:t>．确定是否录取。</w:t>
      </w:r>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4</w:t>
      </w:r>
      <w:r>
        <w:rPr>
          <w:rFonts w:eastAsia="仿宋" w:hint="eastAsia"/>
          <w:color w:val="000000"/>
          <w:kern w:val="0"/>
          <w:sz w:val="32"/>
          <w:szCs w:val="32"/>
        </w:rPr>
        <w:t>．录取后，缴纳项目费用。</w:t>
      </w:r>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 xml:space="preserve">5. </w:t>
      </w:r>
      <w:r>
        <w:rPr>
          <w:rFonts w:eastAsia="仿宋" w:hint="eastAsia"/>
          <w:color w:val="000000"/>
          <w:kern w:val="0"/>
          <w:sz w:val="32"/>
          <w:szCs w:val="32"/>
        </w:rPr>
        <w:t>提供课前学习指导，发放授课</w:t>
      </w:r>
      <w:r>
        <w:rPr>
          <w:rFonts w:eastAsia="仿宋" w:hint="eastAsia"/>
          <w:color w:val="000000"/>
          <w:kern w:val="0"/>
          <w:sz w:val="32"/>
          <w:szCs w:val="32"/>
        </w:rPr>
        <w:t>PPT</w:t>
      </w:r>
      <w:r>
        <w:rPr>
          <w:rFonts w:eastAsia="仿宋" w:hint="eastAsia"/>
          <w:color w:val="000000"/>
          <w:kern w:val="0"/>
          <w:sz w:val="32"/>
          <w:szCs w:val="32"/>
        </w:rPr>
        <w:t>等相关预习材料。</w:t>
      </w:r>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6</w:t>
      </w:r>
      <w:r>
        <w:rPr>
          <w:rFonts w:eastAsia="仿宋" w:hint="eastAsia"/>
          <w:color w:val="000000"/>
          <w:kern w:val="0"/>
          <w:sz w:val="32"/>
          <w:szCs w:val="32"/>
        </w:rPr>
        <w:t>．学习期间，因与外国有时差，如错过课程，提供课程视频回放，可反复观看。</w:t>
      </w:r>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7</w:t>
      </w:r>
      <w:r>
        <w:rPr>
          <w:rFonts w:eastAsia="仿宋" w:hint="eastAsia"/>
          <w:color w:val="000000"/>
          <w:kern w:val="0"/>
          <w:sz w:val="32"/>
          <w:szCs w:val="32"/>
        </w:rPr>
        <w:t>．学习结束，获得教授亲笔签名的推荐信、项目评估报告以及项目结业证书；有意者论文可在</w:t>
      </w:r>
      <w:r>
        <w:rPr>
          <w:rFonts w:eastAsia="仿宋" w:hint="eastAsia"/>
          <w:color w:val="000000"/>
          <w:kern w:val="0"/>
          <w:sz w:val="32"/>
          <w:szCs w:val="32"/>
        </w:rPr>
        <w:t>CPCI/EI</w:t>
      </w:r>
      <w:r>
        <w:rPr>
          <w:rFonts w:eastAsia="仿宋" w:hint="eastAsia"/>
          <w:color w:val="000000"/>
          <w:kern w:val="0"/>
          <w:sz w:val="32"/>
          <w:szCs w:val="32"/>
        </w:rPr>
        <w:t>会议等国际刊物发表。</w:t>
      </w:r>
    </w:p>
    <w:p w:rsidR="00ED01C4" w:rsidRDefault="00000000">
      <w:pPr>
        <w:spacing w:line="560" w:lineRule="exact"/>
        <w:ind w:firstLineChars="200" w:firstLine="640"/>
        <w:rPr>
          <w:rFonts w:eastAsia="黑体"/>
          <w:bCs/>
          <w:color w:val="000000"/>
          <w:kern w:val="0"/>
          <w:sz w:val="32"/>
          <w:szCs w:val="32"/>
        </w:rPr>
      </w:pPr>
      <w:r>
        <w:rPr>
          <w:rFonts w:eastAsia="黑体" w:hint="eastAsia"/>
          <w:bCs/>
          <w:color w:val="000000"/>
          <w:kern w:val="0"/>
          <w:sz w:val="32"/>
          <w:szCs w:val="32"/>
        </w:rPr>
        <w:t>五、报名截止时间</w:t>
      </w:r>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报名工作于</w:t>
      </w:r>
      <w:r>
        <w:rPr>
          <w:rFonts w:eastAsia="仿宋" w:hint="eastAsia"/>
          <w:color w:val="000000"/>
          <w:kern w:val="0"/>
          <w:sz w:val="32"/>
          <w:szCs w:val="32"/>
        </w:rPr>
        <w:t>202</w:t>
      </w:r>
      <w:r w:rsidR="001F2896">
        <w:rPr>
          <w:rFonts w:eastAsia="仿宋"/>
          <w:color w:val="000000"/>
          <w:kern w:val="0"/>
          <w:sz w:val="32"/>
          <w:szCs w:val="32"/>
        </w:rPr>
        <w:t>3</w:t>
      </w:r>
      <w:r>
        <w:rPr>
          <w:rFonts w:eastAsia="仿宋" w:hint="eastAsia"/>
          <w:color w:val="000000"/>
          <w:kern w:val="0"/>
          <w:sz w:val="32"/>
          <w:szCs w:val="32"/>
        </w:rPr>
        <w:t>年</w:t>
      </w:r>
      <w:r w:rsidR="001F2896">
        <w:rPr>
          <w:rFonts w:eastAsia="仿宋"/>
          <w:color w:val="000000"/>
          <w:kern w:val="0"/>
          <w:sz w:val="32"/>
          <w:szCs w:val="32"/>
        </w:rPr>
        <w:t>5</w:t>
      </w:r>
      <w:r>
        <w:rPr>
          <w:rFonts w:eastAsia="仿宋" w:hint="eastAsia"/>
          <w:color w:val="000000"/>
          <w:kern w:val="0"/>
          <w:sz w:val="32"/>
          <w:szCs w:val="32"/>
        </w:rPr>
        <w:t>月</w:t>
      </w:r>
      <w:r w:rsidR="0032422D">
        <w:rPr>
          <w:rFonts w:eastAsia="仿宋"/>
          <w:color w:val="000000"/>
          <w:kern w:val="0"/>
          <w:sz w:val="32"/>
          <w:szCs w:val="32"/>
        </w:rPr>
        <w:t>31</w:t>
      </w:r>
      <w:r>
        <w:rPr>
          <w:rFonts w:eastAsia="仿宋" w:hint="eastAsia"/>
          <w:color w:val="000000"/>
          <w:kern w:val="0"/>
          <w:sz w:val="32"/>
          <w:szCs w:val="32"/>
        </w:rPr>
        <w:t>日截止，请将报名表（附件</w:t>
      </w:r>
      <w:r>
        <w:rPr>
          <w:rFonts w:eastAsia="仿宋" w:hint="eastAsia"/>
          <w:color w:val="000000"/>
          <w:kern w:val="0"/>
          <w:sz w:val="32"/>
          <w:szCs w:val="32"/>
        </w:rPr>
        <w:t>1</w:t>
      </w:r>
      <w:r>
        <w:rPr>
          <w:rFonts w:eastAsia="仿宋" w:hint="eastAsia"/>
          <w:color w:val="000000"/>
          <w:kern w:val="0"/>
          <w:sz w:val="32"/>
          <w:szCs w:val="32"/>
        </w:rPr>
        <w:t>）发送至</w:t>
      </w:r>
      <w:r>
        <w:rPr>
          <w:rFonts w:eastAsia="仿宋" w:hint="eastAsia"/>
          <w:color w:val="000000"/>
          <w:kern w:val="0"/>
          <w:sz w:val="32"/>
          <w:szCs w:val="32"/>
        </w:rPr>
        <w:t>3293848738@qq.com</w:t>
      </w:r>
      <w:r>
        <w:rPr>
          <w:rFonts w:eastAsia="仿宋" w:hint="eastAsia"/>
          <w:color w:val="000000"/>
          <w:kern w:val="0"/>
          <w:sz w:val="32"/>
          <w:szCs w:val="32"/>
        </w:rPr>
        <w:t>邮箱。</w:t>
      </w:r>
    </w:p>
    <w:p w:rsidR="00ED01C4" w:rsidRDefault="00000000">
      <w:pPr>
        <w:spacing w:line="560" w:lineRule="exact"/>
        <w:ind w:firstLineChars="200" w:firstLine="640"/>
        <w:rPr>
          <w:rFonts w:eastAsia="黑体"/>
          <w:bCs/>
          <w:color w:val="000000"/>
          <w:kern w:val="0"/>
          <w:sz w:val="32"/>
          <w:szCs w:val="32"/>
        </w:rPr>
      </w:pPr>
      <w:r>
        <w:rPr>
          <w:rFonts w:eastAsia="黑体" w:hint="eastAsia"/>
          <w:bCs/>
          <w:color w:val="000000"/>
          <w:kern w:val="0"/>
          <w:sz w:val="32"/>
          <w:szCs w:val="32"/>
        </w:rPr>
        <w:t>六、联系方式</w:t>
      </w:r>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联系人：任老师</w:t>
      </w:r>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电</w:t>
      </w:r>
      <w:r>
        <w:rPr>
          <w:rFonts w:eastAsia="仿宋" w:hint="eastAsia"/>
          <w:color w:val="000000"/>
          <w:kern w:val="0"/>
          <w:sz w:val="32"/>
          <w:szCs w:val="32"/>
        </w:rPr>
        <w:t xml:space="preserve">  </w:t>
      </w:r>
      <w:r>
        <w:rPr>
          <w:rFonts w:eastAsia="仿宋" w:hint="eastAsia"/>
          <w:color w:val="000000"/>
          <w:kern w:val="0"/>
          <w:sz w:val="32"/>
          <w:szCs w:val="32"/>
        </w:rPr>
        <w:t>话：</w:t>
      </w:r>
      <w:r>
        <w:rPr>
          <w:rFonts w:eastAsia="仿宋" w:hint="eastAsia"/>
          <w:color w:val="000000"/>
          <w:kern w:val="0"/>
          <w:sz w:val="32"/>
          <w:szCs w:val="32"/>
        </w:rPr>
        <w:t>025-83335210</w:t>
      </w:r>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传</w:t>
      </w:r>
      <w:r>
        <w:rPr>
          <w:rFonts w:eastAsia="仿宋" w:hint="eastAsia"/>
          <w:color w:val="000000"/>
          <w:kern w:val="0"/>
          <w:sz w:val="32"/>
          <w:szCs w:val="32"/>
        </w:rPr>
        <w:t xml:space="preserve">  </w:t>
      </w:r>
      <w:r>
        <w:rPr>
          <w:rFonts w:eastAsia="仿宋" w:hint="eastAsia"/>
          <w:color w:val="000000"/>
          <w:kern w:val="0"/>
          <w:sz w:val="32"/>
          <w:szCs w:val="32"/>
        </w:rPr>
        <w:t>真：</w:t>
      </w:r>
      <w:r>
        <w:rPr>
          <w:rFonts w:eastAsia="仿宋" w:hint="eastAsia"/>
          <w:color w:val="000000"/>
          <w:kern w:val="0"/>
          <w:sz w:val="32"/>
          <w:szCs w:val="32"/>
        </w:rPr>
        <w:t>025-83335214</w:t>
      </w:r>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电</w:t>
      </w:r>
      <w:r>
        <w:rPr>
          <w:rFonts w:eastAsia="仿宋" w:hint="eastAsia"/>
          <w:color w:val="000000"/>
          <w:kern w:val="0"/>
          <w:sz w:val="32"/>
          <w:szCs w:val="32"/>
        </w:rPr>
        <w:t xml:space="preserve">  </w:t>
      </w:r>
      <w:r>
        <w:rPr>
          <w:rFonts w:eastAsia="仿宋" w:hint="eastAsia"/>
          <w:color w:val="000000"/>
          <w:kern w:val="0"/>
          <w:sz w:val="32"/>
          <w:szCs w:val="32"/>
        </w:rPr>
        <w:t>邮：</w:t>
      </w:r>
      <w:hyperlink r:id="rId5" w:history="1">
        <w:r>
          <w:rPr>
            <w:rFonts w:eastAsia="仿宋" w:hint="eastAsia"/>
            <w:color w:val="000000"/>
            <w:kern w:val="0"/>
            <w:sz w:val="32"/>
            <w:szCs w:val="32"/>
          </w:rPr>
          <w:t>3293848738@qq.com</w:t>
        </w:r>
      </w:hyperlink>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QQ</w:t>
      </w:r>
      <w:r>
        <w:rPr>
          <w:rFonts w:eastAsia="仿宋" w:hint="eastAsia"/>
          <w:color w:val="000000"/>
          <w:kern w:val="0"/>
          <w:sz w:val="32"/>
          <w:szCs w:val="32"/>
        </w:rPr>
        <w:t>群号：</w:t>
      </w:r>
      <w:r>
        <w:rPr>
          <w:rFonts w:eastAsia="仿宋" w:hint="eastAsia"/>
          <w:color w:val="000000"/>
          <w:kern w:val="0"/>
          <w:sz w:val="32"/>
          <w:szCs w:val="32"/>
        </w:rPr>
        <w:t>1043260113</w:t>
      </w:r>
    </w:p>
    <w:p w:rsidR="002B2134" w:rsidRDefault="002B2134">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QQ</w:t>
      </w:r>
      <w:r>
        <w:rPr>
          <w:rFonts w:eastAsia="仿宋" w:hint="eastAsia"/>
          <w:color w:val="000000"/>
          <w:kern w:val="0"/>
          <w:sz w:val="32"/>
          <w:szCs w:val="32"/>
        </w:rPr>
        <w:t>：</w:t>
      </w:r>
      <w:r>
        <w:rPr>
          <w:rFonts w:eastAsia="仿宋" w:hint="eastAsia"/>
          <w:color w:val="000000"/>
          <w:kern w:val="0"/>
          <w:sz w:val="32"/>
          <w:szCs w:val="32"/>
        </w:rPr>
        <w:t>3</w:t>
      </w:r>
      <w:r>
        <w:rPr>
          <w:rFonts w:eastAsia="仿宋"/>
          <w:color w:val="000000"/>
          <w:kern w:val="0"/>
          <w:sz w:val="32"/>
          <w:szCs w:val="32"/>
        </w:rPr>
        <w:t>293848738</w:t>
      </w:r>
    </w:p>
    <w:p w:rsidR="00ED01C4" w:rsidRDefault="00000000">
      <w:pPr>
        <w:spacing w:line="560" w:lineRule="exact"/>
        <w:ind w:rightChars="-27" w:right="-57" w:firstLineChars="200" w:firstLine="640"/>
        <w:rPr>
          <w:rFonts w:eastAsia="仿宋"/>
          <w:color w:val="000000"/>
          <w:kern w:val="0"/>
          <w:sz w:val="32"/>
          <w:szCs w:val="32"/>
        </w:rPr>
      </w:pPr>
      <w:r>
        <w:rPr>
          <w:rFonts w:eastAsia="仿宋" w:hint="eastAsia"/>
          <w:color w:val="000000"/>
          <w:kern w:val="0"/>
          <w:sz w:val="32"/>
          <w:szCs w:val="32"/>
        </w:rPr>
        <w:t>地</w:t>
      </w:r>
      <w:r>
        <w:rPr>
          <w:rFonts w:eastAsia="仿宋" w:hint="eastAsia"/>
          <w:color w:val="000000"/>
          <w:kern w:val="0"/>
          <w:sz w:val="32"/>
          <w:szCs w:val="32"/>
        </w:rPr>
        <w:t xml:space="preserve">  </w:t>
      </w:r>
      <w:r>
        <w:rPr>
          <w:rFonts w:eastAsia="仿宋" w:hint="eastAsia"/>
          <w:color w:val="000000"/>
          <w:kern w:val="0"/>
          <w:sz w:val="32"/>
          <w:szCs w:val="32"/>
        </w:rPr>
        <w:t>址：南京市北京西路</w:t>
      </w:r>
      <w:r>
        <w:rPr>
          <w:rFonts w:eastAsia="仿宋" w:hint="eastAsia"/>
          <w:color w:val="000000"/>
          <w:kern w:val="0"/>
          <w:sz w:val="32"/>
          <w:szCs w:val="32"/>
        </w:rPr>
        <w:t>15</w:t>
      </w:r>
      <w:r>
        <w:rPr>
          <w:rFonts w:eastAsia="仿宋" w:hint="eastAsia"/>
          <w:color w:val="000000"/>
          <w:kern w:val="0"/>
          <w:sz w:val="32"/>
          <w:szCs w:val="32"/>
        </w:rPr>
        <w:t>号省教育大厦</w:t>
      </w:r>
      <w:r>
        <w:rPr>
          <w:rFonts w:eastAsia="仿宋" w:hint="eastAsia"/>
          <w:color w:val="000000"/>
          <w:kern w:val="0"/>
          <w:sz w:val="32"/>
          <w:szCs w:val="32"/>
        </w:rPr>
        <w:t>2003</w:t>
      </w:r>
      <w:r>
        <w:rPr>
          <w:rFonts w:eastAsia="仿宋" w:hint="eastAsia"/>
          <w:color w:val="000000"/>
          <w:kern w:val="0"/>
          <w:sz w:val="32"/>
          <w:szCs w:val="32"/>
        </w:rPr>
        <w:t>办公室</w:t>
      </w:r>
    </w:p>
    <w:p w:rsidR="00ED01C4" w:rsidRDefault="00000000">
      <w:pPr>
        <w:spacing w:line="560" w:lineRule="exact"/>
        <w:ind w:rightChars="-27" w:right="-57" w:firstLineChars="200" w:firstLine="640"/>
        <w:rPr>
          <w:rFonts w:eastAsia="仿宋"/>
          <w:color w:val="000000"/>
          <w:kern w:val="0"/>
          <w:sz w:val="32"/>
          <w:szCs w:val="32"/>
        </w:rPr>
      </w:pPr>
      <w:proofErr w:type="gramStart"/>
      <w:r>
        <w:rPr>
          <w:rFonts w:eastAsia="仿宋" w:hint="eastAsia"/>
          <w:color w:val="000000"/>
          <w:kern w:val="0"/>
          <w:sz w:val="32"/>
          <w:szCs w:val="32"/>
        </w:rPr>
        <w:t>邮</w:t>
      </w:r>
      <w:proofErr w:type="gramEnd"/>
      <w:r>
        <w:rPr>
          <w:rFonts w:eastAsia="仿宋" w:hint="eastAsia"/>
          <w:color w:val="000000"/>
          <w:kern w:val="0"/>
          <w:sz w:val="32"/>
          <w:szCs w:val="32"/>
        </w:rPr>
        <w:t xml:space="preserve">  </w:t>
      </w:r>
      <w:r>
        <w:rPr>
          <w:rFonts w:eastAsia="仿宋" w:hint="eastAsia"/>
          <w:color w:val="000000"/>
          <w:kern w:val="0"/>
          <w:sz w:val="32"/>
          <w:szCs w:val="32"/>
        </w:rPr>
        <w:t>编：</w:t>
      </w:r>
      <w:r>
        <w:rPr>
          <w:rFonts w:eastAsia="仿宋" w:hint="eastAsia"/>
          <w:color w:val="000000"/>
          <w:kern w:val="0"/>
          <w:sz w:val="32"/>
          <w:szCs w:val="32"/>
        </w:rPr>
        <w:t>210024</w:t>
      </w:r>
    </w:p>
    <w:p w:rsidR="00ED01C4" w:rsidRDefault="00ED01C4">
      <w:pPr>
        <w:spacing w:line="560" w:lineRule="exact"/>
        <w:ind w:firstLineChars="200" w:firstLine="640"/>
        <w:jc w:val="left"/>
        <w:rPr>
          <w:rFonts w:eastAsia="仿宋"/>
          <w:color w:val="000000"/>
          <w:kern w:val="0"/>
          <w:sz w:val="32"/>
          <w:szCs w:val="32"/>
        </w:rPr>
      </w:pPr>
    </w:p>
    <w:p w:rsidR="00ED01C4" w:rsidRDefault="00000000">
      <w:pPr>
        <w:spacing w:beforeLines="50" w:before="156"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附件：1.江苏</w:t>
      </w:r>
      <w:r>
        <w:rPr>
          <w:rFonts w:ascii="仿宋" w:eastAsia="仿宋" w:hAnsi="仿宋" w:cs="仿宋" w:hint="eastAsia"/>
          <w:color w:val="000000"/>
          <w:spacing w:val="-60"/>
          <w:kern w:val="0"/>
          <w:sz w:val="32"/>
          <w:szCs w:val="32"/>
        </w:rPr>
        <w:t xml:space="preserve">大  </w:t>
      </w:r>
      <w:r>
        <w:rPr>
          <w:rFonts w:ascii="仿宋" w:eastAsia="仿宋" w:hAnsi="仿宋" w:cs="仿宋" w:hint="eastAsia"/>
          <w:color w:val="000000"/>
          <w:kern w:val="0"/>
          <w:sz w:val="32"/>
          <w:szCs w:val="32"/>
        </w:rPr>
        <w:t>学生线上国际课程科研项目报名表</w:t>
      </w:r>
    </w:p>
    <w:p w:rsidR="00ED01C4" w:rsidRDefault="00000000">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 xml:space="preserve">      2.江苏</w:t>
      </w:r>
      <w:r>
        <w:rPr>
          <w:rFonts w:ascii="仿宋" w:eastAsia="仿宋" w:hAnsi="仿宋" w:cs="仿宋" w:hint="eastAsia"/>
          <w:color w:val="000000"/>
          <w:spacing w:val="-60"/>
          <w:kern w:val="0"/>
          <w:sz w:val="32"/>
          <w:szCs w:val="32"/>
        </w:rPr>
        <w:t xml:space="preserve">大  </w:t>
      </w:r>
      <w:r>
        <w:rPr>
          <w:rFonts w:ascii="仿宋" w:eastAsia="仿宋" w:hAnsi="仿宋" w:cs="仿宋" w:hint="eastAsia"/>
          <w:color w:val="000000"/>
          <w:kern w:val="0"/>
          <w:sz w:val="32"/>
          <w:szCs w:val="32"/>
        </w:rPr>
        <w:t>学生线上国际课程科研项目费用</w:t>
      </w:r>
    </w:p>
    <w:p w:rsidR="00ED01C4" w:rsidRDefault="00000000">
      <w:pPr>
        <w:widowControl/>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w:t>
      </w:r>
    </w:p>
    <w:p w:rsidR="00ED01C4" w:rsidRDefault="00ED01C4">
      <w:pPr>
        <w:widowControl/>
        <w:spacing w:line="560" w:lineRule="exact"/>
        <w:jc w:val="left"/>
        <w:rPr>
          <w:rFonts w:eastAsia="仿宋"/>
          <w:color w:val="000000"/>
          <w:kern w:val="0"/>
          <w:sz w:val="32"/>
          <w:szCs w:val="32"/>
        </w:rPr>
      </w:pPr>
    </w:p>
    <w:p w:rsidR="00ED01C4" w:rsidRDefault="00ED01C4">
      <w:pPr>
        <w:widowControl/>
        <w:spacing w:line="560" w:lineRule="exact"/>
        <w:ind w:firstLineChars="200" w:firstLine="640"/>
        <w:jc w:val="left"/>
        <w:rPr>
          <w:rFonts w:eastAsia="仿宋"/>
          <w:color w:val="000000"/>
          <w:kern w:val="0"/>
          <w:sz w:val="32"/>
          <w:szCs w:val="32"/>
        </w:rPr>
      </w:pPr>
    </w:p>
    <w:p w:rsidR="00ED01C4" w:rsidRDefault="00000000">
      <w:pPr>
        <w:spacing w:line="560" w:lineRule="exact"/>
        <w:ind w:rightChars="-27" w:right="-57" w:firstLineChars="200" w:firstLine="640"/>
        <w:jc w:val="right"/>
        <w:rPr>
          <w:rFonts w:eastAsia="仿宋"/>
          <w:color w:val="000000"/>
          <w:kern w:val="0"/>
          <w:sz w:val="32"/>
          <w:szCs w:val="32"/>
        </w:rPr>
      </w:pPr>
      <w:r>
        <w:rPr>
          <w:rFonts w:eastAsia="仿宋" w:hint="eastAsia"/>
          <w:color w:val="000000"/>
          <w:kern w:val="0"/>
          <w:sz w:val="32"/>
          <w:szCs w:val="32"/>
        </w:rPr>
        <w:t>江苏省教育国际交流协会</w:t>
      </w:r>
    </w:p>
    <w:p w:rsidR="00ED01C4" w:rsidRDefault="00000000">
      <w:pPr>
        <w:spacing w:line="560" w:lineRule="exact"/>
        <w:ind w:rightChars="-27" w:right="-57" w:firstLineChars="1900" w:firstLine="6080"/>
        <w:rPr>
          <w:rFonts w:eastAsia="仿宋"/>
          <w:color w:val="000000"/>
          <w:kern w:val="0"/>
          <w:sz w:val="32"/>
          <w:szCs w:val="32"/>
        </w:rPr>
      </w:pPr>
      <w:r>
        <w:rPr>
          <w:rFonts w:eastAsia="仿宋" w:hint="eastAsia"/>
          <w:color w:val="000000"/>
          <w:kern w:val="0"/>
          <w:sz w:val="32"/>
          <w:szCs w:val="32"/>
        </w:rPr>
        <w:t>202</w:t>
      </w:r>
      <w:r w:rsidR="001F2896">
        <w:rPr>
          <w:rFonts w:eastAsia="仿宋"/>
          <w:color w:val="000000"/>
          <w:kern w:val="0"/>
          <w:sz w:val="32"/>
          <w:szCs w:val="32"/>
        </w:rPr>
        <w:t>3</w:t>
      </w:r>
      <w:r>
        <w:rPr>
          <w:rFonts w:eastAsia="仿宋" w:hint="eastAsia"/>
          <w:color w:val="000000"/>
          <w:kern w:val="0"/>
          <w:sz w:val="32"/>
          <w:szCs w:val="32"/>
        </w:rPr>
        <w:t>年</w:t>
      </w:r>
      <w:r w:rsidR="0075147A">
        <w:rPr>
          <w:rFonts w:eastAsia="仿宋"/>
          <w:color w:val="000000"/>
          <w:kern w:val="0"/>
          <w:sz w:val="32"/>
          <w:szCs w:val="32"/>
        </w:rPr>
        <w:t>5</w:t>
      </w:r>
      <w:r>
        <w:rPr>
          <w:rFonts w:eastAsia="仿宋" w:hint="eastAsia"/>
          <w:color w:val="000000"/>
          <w:kern w:val="0"/>
          <w:sz w:val="32"/>
          <w:szCs w:val="32"/>
        </w:rPr>
        <w:t>月</w:t>
      </w:r>
      <w:r w:rsidR="0075147A">
        <w:rPr>
          <w:rFonts w:eastAsia="仿宋"/>
          <w:color w:val="000000"/>
          <w:kern w:val="0"/>
          <w:sz w:val="32"/>
          <w:szCs w:val="32"/>
        </w:rPr>
        <w:t>6</w:t>
      </w:r>
      <w:r w:rsidR="001F2896">
        <w:rPr>
          <w:rFonts w:eastAsia="仿宋"/>
          <w:color w:val="000000"/>
          <w:kern w:val="0"/>
          <w:sz w:val="32"/>
          <w:szCs w:val="32"/>
        </w:rPr>
        <w:t>日</w:t>
      </w:r>
    </w:p>
    <w:p w:rsidR="00ED01C4" w:rsidRDefault="00ED01C4">
      <w:pPr>
        <w:spacing w:line="560" w:lineRule="exact"/>
        <w:ind w:rightChars="-27" w:right="-57" w:firstLineChars="200" w:firstLine="640"/>
        <w:jc w:val="right"/>
        <w:rPr>
          <w:rFonts w:eastAsia="仿宋"/>
          <w:color w:val="000000"/>
          <w:kern w:val="0"/>
          <w:sz w:val="32"/>
          <w:szCs w:val="32"/>
        </w:rPr>
      </w:pPr>
    </w:p>
    <w:p w:rsidR="00ED01C4" w:rsidRDefault="00ED01C4">
      <w:pPr>
        <w:rPr>
          <w:rFonts w:eastAsia="黑体"/>
          <w:sz w:val="30"/>
          <w:szCs w:val="30"/>
        </w:rPr>
      </w:pPr>
    </w:p>
    <w:p w:rsidR="00ED01C4" w:rsidRDefault="00ED01C4">
      <w:pPr>
        <w:rPr>
          <w:rFonts w:eastAsia="黑体"/>
          <w:sz w:val="30"/>
          <w:szCs w:val="30"/>
        </w:rPr>
      </w:pPr>
    </w:p>
    <w:p w:rsidR="00ED01C4" w:rsidRDefault="00ED01C4">
      <w:pPr>
        <w:rPr>
          <w:rFonts w:eastAsia="黑体"/>
          <w:sz w:val="30"/>
          <w:szCs w:val="30"/>
        </w:rPr>
      </w:pPr>
    </w:p>
    <w:p w:rsidR="00ED01C4" w:rsidRDefault="00ED01C4">
      <w:pPr>
        <w:rPr>
          <w:rFonts w:eastAsia="黑体"/>
          <w:sz w:val="30"/>
          <w:szCs w:val="30"/>
        </w:rPr>
      </w:pPr>
    </w:p>
    <w:p w:rsidR="00ED01C4" w:rsidRDefault="00ED01C4">
      <w:pPr>
        <w:rPr>
          <w:rFonts w:eastAsia="黑体"/>
          <w:sz w:val="30"/>
          <w:szCs w:val="30"/>
        </w:rPr>
      </w:pPr>
    </w:p>
    <w:p w:rsidR="00ED01C4" w:rsidRDefault="00ED01C4">
      <w:pPr>
        <w:rPr>
          <w:rFonts w:eastAsia="黑体"/>
          <w:sz w:val="30"/>
          <w:szCs w:val="30"/>
        </w:rPr>
      </w:pPr>
    </w:p>
    <w:p w:rsidR="00ED01C4" w:rsidRDefault="00ED01C4">
      <w:pPr>
        <w:rPr>
          <w:rFonts w:eastAsia="黑体"/>
          <w:sz w:val="30"/>
          <w:szCs w:val="30"/>
        </w:rPr>
      </w:pPr>
    </w:p>
    <w:p w:rsidR="00ED01C4" w:rsidRDefault="00ED01C4">
      <w:pPr>
        <w:rPr>
          <w:rFonts w:eastAsia="黑体"/>
          <w:sz w:val="30"/>
          <w:szCs w:val="30"/>
        </w:rPr>
      </w:pPr>
    </w:p>
    <w:p w:rsidR="00ED01C4" w:rsidRDefault="00ED01C4">
      <w:pPr>
        <w:rPr>
          <w:rFonts w:eastAsia="黑体"/>
          <w:sz w:val="30"/>
          <w:szCs w:val="30"/>
        </w:rPr>
      </w:pPr>
    </w:p>
    <w:p w:rsidR="00ED01C4" w:rsidRDefault="00ED01C4">
      <w:pPr>
        <w:rPr>
          <w:rFonts w:eastAsia="黑体"/>
          <w:sz w:val="30"/>
          <w:szCs w:val="30"/>
        </w:rPr>
      </w:pPr>
    </w:p>
    <w:p w:rsidR="00ED01C4" w:rsidRDefault="00ED01C4">
      <w:pPr>
        <w:rPr>
          <w:rFonts w:eastAsia="黑体"/>
          <w:sz w:val="30"/>
          <w:szCs w:val="30"/>
        </w:rPr>
      </w:pPr>
    </w:p>
    <w:p w:rsidR="00ED01C4" w:rsidRDefault="00ED01C4">
      <w:pPr>
        <w:rPr>
          <w:rFonts w:eastAsia="黑体"/>
          <w:sz w:val="30"/>
          <w:szCs w:val="30"/>
        </w:rPr>
      </w:pPr>
    </w:p>
    <w:p w:rsidR="001F2896" w:rsidRDefault="001F2896">
      <w:pPr>
        <w:rPr>
          <w:rFonts w:eastAsia="黑体"/>
          <w:sz w:val="30"/>
          <w:szCs w:val="30"/>
        </w:rPr>
      </w:pPr>
    </w:p>
    <w:p w:rsidR="00ED01C4" w:rsidRDefault="00000000">
      <w:pPr>
        <w:rPr>
          <w:rFonts w:eastAsia="华文中宋"/>
          <w:b/>
          <w:sz w:val="34"/>
          <w:szCs w:val="34"/>
        </w:rPr>
      </w:pPr>
      <w:r>
        <w:rPr>
          <w:rFonts w:eastAsia="黑体"/>
          <w:sz w:val="30"/>
          <w:szCs w:val="30"/>
        </w:rPr>
        <w:t>附件</w:t>
      </w:r>
      <w:r>
        <w:rPr>
          <w:rFonts w:eastAsia="黑体"/>
          <w:sz w:val="30"/>
          <w:szCs w:val="30"/>
        </w:rPr>
        <w:t>1</w:t>
      </w:r>
      <w:r>
        <w:rPr>
          <w:rFonts w:eastAsia="华文中宋"/>
          <w:b/>
          <w:sz w:val="34"/>
          <w:szCs w:val="34"/>
        </w:rPr>
        <w:t xml:space="preserve"> </w:t>
      </w:r>
    </w:p>
    <w:p w:rsidR="00ED01C4" w:rsidRDefault="00000000">
      <w:pPr>
        <w:spacing w:line="540" w:lineRule="exact"/>
        <w:jc w:val="center"/>
        <w:rPr>
          <w:rFonts w:ascii="仿宋" w:eastAsia="仿宋" w:hAnsi="仿宋" w:cs="仿宋"/>
          <w:b/>
          <w:bCs/>
          <w:sz w:val="40"/>
          <w:szCs w:val="40"/>
        </w:rPr>
      </w:pPr>
      <w:r>
        <w:rPr>
          <w:rFonts w:ascii="仿宋" w:eastAsia="仿宋" w:hAnsi="仿宋" w:cs="仿宋" w:hint="eastAsia"/>
          <w:b/>
          <w:bCs/>
          <w:sz w:val="40"/>
          <w:szCs w:val="40"/>
        </w:rPr>
        <w:lastRenderedPageBreak/>
        <w:t>江苏大学生线上国际课程科研项目报名表</w:t>
      </w:r>
    </w:p>
    <w:p w:rsidR="00ED01C4" w:rsidRDefault="00ED01C4">
      <w:pPr>
        <w:jc w:val="center"/>
        <w:rPr>
          <w:rFonts w:ascii="仿宋" w:eastAsia="仿宋" w:hAnsi="仿宋" w:cs="仿宋"/>
          <w:b/>
          <w:bCs/>
          <w:color w:val="000000"/>
          <w:kern w:val="0"/>
          <w:sz w:val="28"/>
          <w:szCs w:val="28"/>
        </w:rPr>
      </w:pPr>
    </w:p>
    <w:tbl>
      <w:tblPr>
        <w:tblW w:w="527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610"/>
        <w:gridCol w:w="2332"/>
        <w:gridCol w:w="2687"/>
        <w:gridCol w:w="2481"/>
      </w:tblGrid>
      <w:tr w:rsidR="00ED01C4">
        <w:trPr>
          <w:trHeight w:hRule="exact" w:val="822"/>
        </w:trPr>
        <w:tc>
          <w:tcPr>
            <w:tcW w:w="5000" w:type="pct"/>
            <w:gridSpan w:val="5"/>
            <w:noWrap/>
            <w:vAlign w:val="center"/>
          </w:tcPr>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学生信息</w:t>
            </w:r>
          </w:p>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Student Information</w:t>
            </w:r>
          </w:p>
        </w:tc>
      </w:tr>
      <w:tr w:rsidR="00ED01C4" w:rsidTr="003D35E0">
        <w:trPr>
          <w:trHeight w:hRule="exact" w:val="624"/>
        </w:trPr>
        <w:tc>
          <w:tcPr>
            <w:tcW w:w="760" w:type="pct"/>
            <w:vMerge w:val="restart"/>
            <w:vAlign w:val="center"/>
          </w:tcPr>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个人信息</w:t>
            </w:r>
            <w:r>
              <w:rPr>
                <w:rFonts w:ascii="Calibri" w:eastAsia="仿宋" w:hAnsi="Calibri" w:cs="仿宋"/>
                <w:color w:val="000000"/>
                <w:kern w:val="0"/>
                <w:sz w:val="22"/>
                <w:szCs w:val="22"/>
              </w:rPr>
              <w:t>Personal Information</w:t>
            </w:r>
          </w:p>
        </w:tc>
        <w:tc>
          <w:tcPr>
            <w:tcW w:w="1538" w:type="pct"/>
            <w:gridSpan w:val="2"/>
            <w:vAlign w:val="center"/>
          </w:tcPr>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名字</w:t>
            </w:r>
            <w:r>
              <w:rPr>
                <w:rFonts w:ascii="Calibri" w:eastAsia="仿宋" w:hAnsi="Calibri" w:cs="仿宋"/>
                <w:color w:val="000000"/>
                <w:kern w:val="0"/>
                <w:sz w:val="22"/>
                <w:szCs w:val="22"/>
              </w:rPr>
              <w:t xml:space="preserve"> </w:t>
            </w:r>
          </w:p>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First Name</w:t>
            </w:r>
          </w:p>
        </w:tc>
        <w:tc>
          <w:tcPr>
            <w:tcW w:w="1405" w:type="pct"/>
            <w:vAlign w:val="center"/>
          </w:tcPr>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姓氏</w:t>
            </w:r>
            <w:r>
              <w:rPr>
                <w:rFonts w:ascii="Calibri" w:eastAsia="仿宋" w:hAnsi="Calibri" w:cs="仿宋"/>
                <w:color w:val="000000"/>
                <w:kern w:val="0"/>
                <w:sz w:val="22"/>
                <w:szCs w:val="22"/>
              </w:rPr>
              <w:t xml:space="preserve"> </w:t>
            </w:r>
          </w:p>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Last Name</w:t>
            </w:r>
          </w:p>
        </w:tc>
        <w:tc>
          <w:tcPr>
            <w:tcW w:w="1297" w:type="pct"/>
            <w:vAlign w:val="center"/>
          </w:tcPr>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性别</w:t>
            </w:r>
            <w:r>
              <w:rPr>
                <w:rFonts w:ascii="Calibri" w:eastAsia="仿宋" w:hAnsi="Calibri" w:cs="仿宋"/>
                <w:color w:val="000000"/>
                <w:kern w:val="0"/>
                <w:sz w:val="22"/>
                <w:szCs w:val="22"/>
              </w:rPr>
              <w:t xml:space="preserve"> </w:t>
            </w:r>
          </w:p>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Gender</w:t>
            </w:r>
          </w:p>
        </w:tc>
      </w:tr>
      <w:tr w:rsidR="00ED01C4" w:rsidTr="003D35E0">
        <w:trPr>
          <w:trHeight w:hRule="exact" w:val="681"/>
        </w:trPr>
        <w:tc>
          <w:tcPr>
            <w:tcW w:w="760" w:type="pct"/>
            <w:vMerge/>
            <w:vAlign w:val="center"/>
          </w:tcPr>
          <w:p w:rsidR="00ED01C4" w:rsidRDefault="00ED01C4">
            <w:pPr>
              <w:adjustRightInd w:val="0"/>
              <w:snapToGrid w:val="0"/>
              <w:jc w:val="center"/>
              <w:rPr>
                <w:rFonts w:ascii="Calibri" w:eastAsia="仿宋" w:hAnsi="Calibri" w:cs="仿宋"/>
                <w:color w:val="000000"/>
                <w:kern w:val="0"/>
                <w:sz w:val="22"/>
                <w:szCs w:val="22"/>
              </w:rPr>
            </w:pPr>
          </w:p>
        </w:tc>
        <w:tc>
          <w:tcPr>
            <w:tcW w:w="1538" w:type="pct"/>
            <w:gridSpan w:val="2"/>
            <w:vAlign w:val="center"/>
          </w:tcPr>
          <w:p w:rsidR="00ED01C4" w:rsidRDefault="00ED01C4">
            <w:pPr>
              <w:adjustRightInd w:val="0"/>
              <w:snapToGrid w:val="0"/>
              <w:jc w:val="center"/>
              <w:rPr>
                <w:rFonts w:ascii="Calibri" w:eastAsia="仿宋" w:hAnsi="Calibri" w:cs="仿宋"/>
                <w:color w:val="000000"/>
                <w:kern w:val="0"/>
                <w:sz w:val="22"/>
                <w:szCs w:val="22"/>
              </w:rPr>
            </w:pPr>
          </w:p>
        </w:tc>
        <w:tc>
          <w:tcPr>
            <w:tcW w:w="1405" w:type="pct"/>
            <w:vAlign w:val="center"/>
          </w:tcPr>
          <w:p w:rsidR="00ED01C4" w:rsidRDefault="00ED01C4">
            <w:pPr>
              <w:adjustRightInd w:val="0"/>
              <w:snapToGrid w:val="0"/>
              <w:jc w:val="center"/>
              <w:rPr>
                <w:rFonts w:ascii="Calibri" w:eastAsia="仿宋" w:hAnsi="Calibri" w:cs="仿宋"/>
                <w:color w:val="000000"/>
                <w:kern w:val="0"/>
                <w:sz w:val="22"/>
                <w:szCs w:val="22"/>
              </w:rPr>
            </w:pPr>
          </w:p>
        </w:tc>
        <w:tc>
          <w:tcPr>
            <w:tcW w:w="1297" w:type="pct"/>
            <w:vAlign w:val="center"/>
          </w:tcPr>
          <w:p w:rsidR="00ED01C4" w:rsidRDefault="00ED01C4">
            <w:pPr>
              <w:adjustRightInd w:val="0"/>
              <w:snapToGrid w:val="0"/>
              <w:jc w:val="center"/>
              <w:rPr>
                <w:rFonts w:ascii="Calibri" w:eastAsia="仿宋" w:hAnsi="Calibri" w:cs="仿宋"/>
                <w:color w:val="000000"/>
                <w:kern w:val="0"/>
                <w:sz w:val="22"/>
                <w:szCs w:val="22"/>
              </w:rPr>
            </w:pPr>
          </w:p>
        </w:tc>
      </w:tr>
      <w:tr w:rsidR="00ED01C4" w:rsidTr="003D35E0">
        <w:trPr>
          <w:trHeight w:hRule="exact" w:val="746"/>
        </w:trPr>
        <w:tc>
          <w:tcPr>
            <w:tcW w:w="760" w:type="pct"/>
            <w:vMerge/>
            <w:vAlign w:val="center"/>
          </w:tcPr>
          <w:p w:rsidR="00ED01C4" w:rsidRDefault="00ED01C4">
            <w:pPr>
              <w:adjustRightInd w:val="0"/>
              <w:snapToGrid w:val="0"/>
              <w:jc w:val="center"/>
              <w:rPr>
                <w:rFonts w:ascii="Calibri" w:eastAsia="仿宋" w:hAnsi="Calibri" w:cs="仿宋"/>
                <w:color w:val="000000"/>
                <w:kern w:val="0"/>
                <w:sz w:val="22"/>
                <w:szCs w:val="22"/>
              </w:rPr>
            </w:pPr>
          </w:p>
        </w:tc>
        <w:tc>
          <w:tcPr>
            <w:tcW w:w="1538" w:type="pct"/>
            <w:gridSpan w:val="2"/>
            <w:noWrap/>
            <w:vAlign w:val="center"/>
          </w:tcPr>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手机号</w:t>
            </w:r>
            <w:r>
              <w:rPr>
                <w:rFonts w:ascii="Calibri" w:eastAsia="仿宋" w:hAnsi="Calibri" w:cs="仿宋"/>
                <w:color w:val="000000"/>
                <w:kern w:val="0"/>
                <w:sz w:val="22"/>
                <w:szCs w:val="22"/>
              </w:rPr>
              <w:t xml:space="preserve"> </w:t>
            </w:r>
          </w:p>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Phone No.</w:t>
            </w:r>
          </w:p>
        </w:tc>
        <w:tc>
          <w:tcPr>
            <w:tcW w:w="1405" w:type="pct"/>
            <w:noWrap/>
            <w:vAlign w:val="center"/>
          </w:tcPr>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学生电子邮箱</w:t>
            </w:r>
          </w:p>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 xml:space="preserve"> Student’s E-mail</w:t>
            </w:r>
          </w:p>
        </w:tc>
        <w:tc>
          <w:tcPr>
            <w:tcW w:w="1297" w:type="pct"/>
            <w:noWrap/>
            <w:vAlign w:val="center"/>
          </w:tcPr>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学生微信号</w:t>
            </w:r>
            <w:r>
              <w:rPr>
                <w:rFonts w:ascii="Calibri" w:eastAsia="仿宋" w:hAnsi="Calibri" w:cs="仿宋"/>
                <w:color w:val="000000"/>
                <w:kern w:val="0"/>
                <w:sz w:val="22"/>
                <w:szCs w:val="22"/>
              </w:rPr>
              <w:t xml:space="preserve"> </w:t>
            </w:r>
          </w:p>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WeChat</w:t>
            </w:r>
          </w:p>
        </w:tc>
      </w:tr>
      <w:tr w:rsidR="00ED01C4" w:rsidTr="003D35E0">
        <w:trPr>
          <w:trHeight w:hRule="exact" w:val="624"/>
        </w:trPr>
        <w:tc>
          <w:tcPr>
            <w:tcW w:w="760" w:type="pct"/>
            <w:vMerge/>
            <w:vAlign w:val="center"/>
          </w:tcPr>
          <w:p w:rsidR="00ED01C4" w:rsidRDefault="00ED01C4">
            <w:pPr>
              <w:adjustRightInd w:val="0"/>
              <w:snapToGrid w:val="0"/>
              <w:jc w:val="center"/>
              <w:rPr>
                <w:rFonts w:ascii="Calibri" w:eastAsia="仿宋" w:hAnsi="Calibri" w:cs="仿宋"/>
                <w:color w:val="000000"/>
                <w:kern w:val="0"/>
                <w:sz w:val="22"/>
                <w:szCs w:val="22"/>
              </w:rPr>
            </w:pPr>
          </w:p>
        </w:tc>
        <w:tc>
          <w:tcPr>
            <w:tcW w:w="1538" w:type="pct"/>
            <w:gridSpan w:val="2"/>
            <w:noWrap/>
            <w:vAlign w:val="center"/>
          </w:tcPr>
          <w:p w:rsidR="00ED01C4" w:rsidRDefault="00ED01C4">
            <w:pPr>
              <w:adjustRightInd w:val="0"/>
              <w:snapToGrid w:val="0"/>
              <w:jc w:val="center"/>
              <w:rPr>
                <w:rFonts w:ascii="Calibri" w:eastAsia="仿宋" w:hAnsi="Calibri" w:cs="仿宋"/>
                <w:color w:val="000000"/>
                <w:kern w:val="0"/>
                <w:sz w:val="22"/>
                <w:szCs w:val="22"/>
              </w:rPr>
            </w:pPr>
          </w:p>
        </w:tc>
        <w:tc>
          <w:tcPr>
            <w:tcW w:w="1405" w:type="pct"/>
            <w:noWrap/>
            <w:vAlign w:val="center"/>
          </w:tcPr>
          <w:p w:rsidR="00ED01C4" w:rsidRDefault="00ED01C4">
            <w:pPr>
              <w:adjustRightInd w:val="0"/>
              <w:snapToGrid w:val="0"/>
              <w:jc w:val="center"/>
              <w:rPr>
                <w:rFonts w:ascii="Calibri" w:eastAsia="仿宋" w:hAnsi="Calibri" w:cs="仿宋"/>
                <w:color w:val="000000"/>
                <w:kern w:val="0"/>
                <w:sz w:val="22"/>
                <w:szCs w:val="22"/>
              </w:rPr>
            </w:pPr>
          </w:p>
        </w:tc>
        <w:tc>
          <w:tcPr>
            <w:tcW w:w="1297" w:type="pct"/>
            <w:noWrap/>
            <w:vAlign w:val="center"/>
          </w:tcPr>
          <w:p w:rsidR="00ED01C4" w:rsidRDefault="00ED01C4">
            <w:pPr>
              <w:adjustRightInd w:val="0"/>
              <w:snapToGrid w:val="0"/>
              <w:jc w:val="center"/>
              <w:rPr>
                <w:rFonts w:ascii="Calibri" w:eastAsia="仿宋" w:hAnsi="Calibri" w:cs="仿宋"/>
                <w:color w:val="000000"/>
                <w:kern w:val="0"/>
                <w:sz w:val="22"/>
                <w:szCs w:val="22"/>
              </w:rPr>
            </w:pPr>
          </w:p>
        </w:tc>
      </w:tr>
      <w:tr w:rsidR="00ED01C4" w:rsidTr="003D35E0">
        <w:trPr>
          <w:trHeight w:hRule="exact" w:val="733"/>
        </w:trPr>
        <w:tc>
          <w:tcPr>
            <w:tcW w:w="760" w:type="pct"/>
            <w:vMerge w:val="restart"/>
            <w:vAlign w:val="center"/>
          </w:tcPr>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学校信息</w:t>
            </w:r>
            <w:r>
              <w:rPr>
                <w:rFonts w:ascii="Calibri" w:eastAsia="仿宋" w:hAnsi="Calibri" w:cs="仿宋"/>
                <w:color w:val="000000"/>
                <w:kern w:val="0"/>
                <w:sz w:val="22"/>
                <w:szCs w:val="22"/>
              </w:rPr>
              <w:t xml:space="preserve"> School Information</w:t>
            </w:r>
          </w:p>
        </w:tc>
        <w:tc>
          <w:tcPr>
            <w:tcW w:w="1538" w:type="pct"/>
            <w:gridSpan w:val="2"/>
            <w:noWrap/>
            <w:vAlign w:val="center"/>
          </w:tcPr>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学校名称</w:t>
            </w:r>
            <w:r>
              <w:rPr>
                <w:rFonts w:ascii="Calibri" w:eastAsia="仿宋" w:hAnsi="Calibri" w:cs="仿宋"/>
                <w:color w:val="000000"/>
                <w:kern w:val="0"/>
                <w:sz w:val="22"/>
                <w:szCs w:val="22"/>
              </w:rPr>
              <w:t xml:space="preserve"> </w:t>
            </w:r>
          </w:p>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School Name</w:t>
            </w:r>
          </w:p>
        </w:tc>
        <w:tc>
          <w:tcPr>
            <w:tcW w:w="1405" w:type="pct"/>
            <w:vAlign w:val="center"/>
          </w:tcPr>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年级</w:t>
            </w:r>
          </w:p>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 xml:space="preserve"> Grade Level</w:t>
            </w:r>
          </w:p>
        </w:tc>
        <w:tc>
          <w:tcPr>
            <w:tcW w:w="1297" w:type="pct"/>
            <w:noWrap/>
            <w:vAlign w:val="center"/>
          </w:tcPr>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专业</w:t>
            </w:r>
          </w:p>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 xml:space="preserve">Major </w:t>
            </w:r>
          </w:p>
        </w:tc>
      </w:tr>
      <w:tr w:rsidR="00ED01C4" w:rsidTr="003D35E0">
        <w:trPr>
          <w:trHeight w:hRule="exact" w:val="624"/>
        </w:trPr>
        <w:tc>
          <w:tcPr>
            <w:tcW w:w="760" w:type="pct"/>
            <w:vMerge/>
            <w:vAlign w:val="center"/>
          </w:tcPr>
          <w:p w:rsidR="00ED01C4" w:rsidRDefault="00ED01C4">
            <w:pPr>
              <w:adjustRightInd w:val="0"/>
              <w:snapToGrid w:val="0"/>
              <w:jc w:val="center"/>
              <w:rPr>
                <w:rFonts w:ascii="Calibri" w:eastAsia="仿宋" w:hAnsi="Calibri" w:cs="仿宋"/>
                <w:color w:val="000000"/>
                <w:kern w:val="0"/>
                <w:sz w:val="22"/>
                <w:szCs w:val="22"/>
              </w:rPr>
            </w:pPr>
          </w:p>
        </w:tc>
        <w:tc>
          <w:tcPr>
            <w:tcW w:w="1538" w:type="pct"/>
            <w:gridSpan w:val="2"/>
            <w:noWrap/>
            <w:vAlign w:val="center"/>
          </w:tcPr>
          <w:p w:rsidR="00ED01C4" w:rsidRDefault="00ED01C4">
            <w:pPr>
              <w:adjustRightInd w:val="0"/>
              <w:snapToGrid w:val="0"/>
              <w:jc w:val="center"/>
              <w:rPr>
                <w:rFonts w:ascii="Calibri" w:eastAsia="仿宋" w:hAnsi="Calibri" w:cs="仿宋"/>
                <w:color w:val="000000"/>
                <w:kern w:val="0"/>
                <w:sz w:val="22"/>
                <w:szCs w:val="22"/>
              </w:rPr>
            </w:pPr>
          </w:p>
        </w:tc>
        <w:tc>
          <w:tcPr>
            <w:tcW w:w="1405" w:type="pct"/>
            <w:noWrap/>
            <w:vAlign w:val="center"/>
          </w:tcPr>
          <w:p w:rsidR="00ED01C4" w:rsidRDefault="00ED01C4">
            <w:pPr>
              <w:adjustRightInd w:val="0"/>
              <w:snapToGrid w:val="0"/>
              <w:jc w:val="center"/>
              <w:rPr>
                <w:rFonts w:ascii="Calibri" w:eastAsia="仿宋" w:hAnsi="Calibri" w:cs="仿宋"/>
                <w:color w:val="000000"/>
                <w:kern w:val="0"/>
                <w:sz w:val="22"/>
                <w:szCs w:val="22"/>
              </w:rPr>
            </w:pPr>
          </w:p>
        </w:tc>
        <w:tc>
          <w:tcPr>
            <w:tcW w:w="1297" w:type="pct"/>
            <w:noWrap/>
            <w:vAlign w:val="center"/>
          </w:tcPr>
          <w:p w:rsidR="00ED01C4" w:rsidRDefault="00ED01C4">
            <w:pPr>
              <w:adjustRightInd w:val="0"/>
              <w:snapToGrid w:val="0"/>
              <w:jc w:val="center"/>
              <w:rPr>
                <w:rFonts w:ascii="Calibri" w:eastAsia="仿宋" w:hAnsi="Calibri" w:cs="仿宋"/>
                <w:color w:val="000000"/>
                <w:kern w:val="0"/>
                <w:sz w:val="22"/>
                <w:szCs w:val="22"/>
              </w:rPr>
            </w:pPr>
          </w:p>
        </w:tc>
      </w:tr>
      <w:tr w:rsidR="00ED01C4" w:rsidTr="003D35E0">
        <w:trPr>
          <w:trHeight w:hRule="exact" w:val="757"/>
        </w:trPr>
        <w:tc>
          <w:tcPr>
            <w:tcW w:w="760" w:type="pct"/>
            <w:vMerge w:val="restart"/>
            <w:vAlign w:val="center"/>
          </w:tcPr>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其它信息</w:t>
            </w:r>
          </w:p>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Other Information</w:t>
            </w:r>
          </w:p>
        </w:tc>
        <w:tc>
          <w:tcPr>
            <w:tcW w:w="4240" w:type="pct"/>
            <w:gridSpan w:val="4"/>
            <w:noWrap/>
            <w:vAlign w:val="center"/>
          </w:tcPr>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hint="eastAsia"/>
                <w:color w:val="000000"/>
                <w:kern w:val="0"/>
                <w:sz w:val="22"/>
                <w:szCs w:val="22"/>
              </w:rPr>
              <w:t>标准化测试成绩</w:t>
            </w:r>
          </w:p>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 xml:space="preserve">English </w:t>
            </w:r>
            <w:r>
              <w:rPr>
                <w:rFonts w:ascii="Calibri" w:eastAsia="仿宋" w:hAnsi="Calibri" w:cs="仿宋" w:hint="eastAsia"/>
                <w:color w:val="000000"/>
                <w:kern w:val="0"/>
                <w:sz w:val="22"/>
                <w:szCs w:val="22"/>
              </w:rPr>
              <w:t>Test</w:t>
            </w:r>
          </w:p>
        </w:tc>
      </w:tr>
      <w:tr w:rsidR="00ED01C4" w:rsidTr="003D35E0">
        <w:trPr>
          <w:trHeight w:hRule="exact" w:val="965"/>
        </w:trPr>
        <w:tc>
          <w:tcPr>
            <w:tcW w:w="760" w:type="pct"/>
            <w:vMerge/>
            <w:vAlign w:val="center"/>
          </w:tcPr>
          <w:p w:rsidR="00ED01C4" w:rsidRDefault="00ED01C4">
            <w:pPr>
              <w:adjustRightInd w:val="0"/>
              <w:snapToGrid w:val="0"/>
              <w:jc w:val="center"/>
              <w:rPr>
                <w:rFonts w:ascii="Calibri" w:eastAsia="仿宋" w:hAnsi="Calibri" w:cs="仿宋"/>
                <w:color w:val="000000"/>
                <w:kern w:val="0"/>
                <w:sz w:val="22"/>
                <w:szCs w:val="22"/>
              </w:rPr>
            </w:pPr>
          </w:p>
        </w:tc>
        <w:tc>
          <w:tcPr>
            <w:tcW w:w="4240" w:type="pct"/>
            <w:gridSpan w:val="4"/>
            <w:noWrap/>
            <w:vAlign w:val="center"/>
          </w:tcPr>
          <w:p w:rsidR="00ED01C4" w:rsidRDefault="00000000">
            <w:pPr>
              <w:adjustRightInd w:val="0"/>
              <w:snapToGrid w:val="0"/>
              <w:rPr>
                <w:rFonts w:ascii="Calibri" w:eastAsia="仿宋" w:hAnsi="Calibri" w:cs="仿宋"/>
                <w:color w:val="000000"/>
                <w:kern w:val="0"/>
                <w:sz w:val="22"/>
                <w:szCs w:val="22"/>
              </w:rPr>
            </w:pPr>
            <w:r>
              <w:rPr>
                <w:rFonts w:ascii="Calibri" w:eastAsia="仿宋" w:hAnsi="Calibri" w:cs="仿宋" w:hint="eastAsia"/>
                <w:color w:val="000000"/>
                <w:kern w:val="0"/>
                <w:sz w:val="22"/>
                <w:szCs w:val="22"/>
              </w:rPr>
              <w:t>□大学四级</w:t>
            </w:r>
            <w:r>
              <w:rPr>
                <w:rFonts w:ascii="Calibri" w:eastAsia="仿宋" w:hAnsi="Calibri" w:cs="仿宋" w:hint="eastAsia"/>
                <w:color w:val="000000"/>
                <w:kern w:val="0"/>
                <w:sz w:val="22"/>
                <w:szCs w:val="22"/>
              </w:rPr>
              <w:t xml:space="preserve"> </w:t>
            </w:r>
            <w:r>
              <w:rPr>
                <w:rFonts w:ascii="Calibri" w:eastAsia="仿宋" w:hAnsi="Calibri" w:cs="仿宋" w:hint="eastAsia"/>
                <w:color w:val="000000"/>
                <w:kern w:val="0"/>
                <w:sz w:val="22"/>
                <w:szCs w:val="22"/>
              </w:rPr>
              <w:t>□大学六级</w:t>
            </w:r>
            <w:r>
              <w:rPr>
                <w:rFonts w:ascii="Calibri" w:eastAsia="仿宋" w:hAnsi="Calibri" w:cs="仿宋" w:hint="eastAsia"/>
                <w:color w:val="000000"/>
                <w:kern w:val="0"/>
                <w:sz w:val="22"/>
                <w:szCs w:val="22"/>
              </w:rPr>
              <w:t xml:space="preserve"> </w:t>
            </w:r>
            <w:r>
              <w:rPr>
                <w:rFonts w:ascii="Calibri" w:eastAsia="仿宋" w:hAnsi="Calibri" w:cs="仿宋" w:hint="eastAsia"/>
                <w:color w:val="000000"/>
                <w:kern w:val="0"/>
                <w:sz w:val="22"/>
                <w:szCs w:val="22"/>
              </w:rPr>
              <w:t>□专业四级</w:t>
            </w:r>
            <w:r>
              <w:rPr>
                <w:rFonts w:ascii="Calibri" w:eastAsia="仿宋" w:hAnsi="Calibri" w:cs="仿宋" w:hint="eastAsia"/>
                <w:color w:val="000000"/>
                <w:kern w:val="0"/>
                <w:sz w:val="22"/>
                <w:szCs w:val="22"/>
              </w:rPr>
              <w:t xml:space="preserve"> </w:t>
            </w:r>
            <w:r>
              <w:rPr>
                <w:rFonts w:ascii="Calibri" w:eastAsia="仿宋" w:hAnsi="Calibri" w:cs="仿宋" w:hint="eastAsia"/>
                <w:color w:val="000000"/>
                <w:kern w:val="0"/>
                <w:sz w:val="22"/>
                <w:szCs w:val="22"/>
              </w:rPr>
              <w:t>□专业八级</w:t>
            </w:r>
          </w:p>
          <w:p w:rsidR="00ED01C4" w:rsidRDefault="00000000">
            <w:pPr>
              <w:adjustRightInd w:val="0"/>
              <w:snapToGrid w:val="0"/>
              <w:rPr>
                <w:rFonts w:ascii="Calibri" w:eastAsia="仿宋" w:hAnsi="Calibri" w:cs="仿宋"/>
                <w:color w:val="000000"/>
                <w:kern w:val="0"/>
                <w:sz w:val="22"/>
                <w:szCs w:val="22"/>
              </w:rPr>
            </w:pPr>
            <w:r>
              <w:rPr>
                <w:rFonts w:ascii="Calibri" w:eastAsia="仿宋" w:hAnsi="Calibri" w:cs="仿宋" w:hint="eastAsia"/>
                <w:color w:val="000000"/>
                <w:kern w:val="0"/>
                <w:sz w:val="22"/>
                <w:szCs w:val="22"/>
              </w:rPr>
              <w:t>雅思</w:t>
            </w:r>
            <w:r>
              <w:rPr>
                <w:rFonts w:ascii="Calibri" w:eastAsia="仿宋" w:hAnsi="Calibri" w:cs="仿宋" w:hint="eastAsia"/>
                <w:color w:val="000000"/>
                <w:kern w:val="0"/>
                <w:sz w:val="22"/>
                <w:szCs w:val="22"/>
              </w:rPr>
              <w:t xml:space="preserve">______ </w:t>
            </w:r>
            <w:r>
              <w:rPr>
                <w:rFonts w:ascii="Calibri" w:eastAsia="仿宋" w:hAnsi="Calibri" w:cs="仿宋" w:hint="eastAsia"/>
                <w:color w:val="000000"/>
                <w:kern w:val="0"/>
                <w:sz w:val="22"/>
                <w:szCs w:val="22"/>
              </w:rPr>
              <w:t>托福</w:t>
            </w:r>
            <w:r>
              <w:rPr>
                <w:rFonts w:ascii="Calibri" w:eastAsia="仿宋" w:hAnsi="Calibri" w:cs="仿宋" w:hint="eastAsia"/>
                <w:color w:val="000000"/>
                <w:kern w:val="0"/>
                <w:sz w:val="22"/>
                <w:szCs w:val="22"/>
              </w:rPr>
              <w:t>______</w:t>
            </w:r>
          </w:p>
        </w:tc>
      </w:tr>
      <w:tr w:rsidR="00ED01C4">
        <w:trPr>
          <w:trHeight w:hRule="exact" w:val="720"/>
        </w:trPr>
        <w:tc>
          <w:tcPr>
            <w:tcW w:w="5000" w:type="pct"/>
            <w:gridSpan w:val="5"/>
            <w:noWrap/>
            <w:vAlign w:val="center"/>
          </w:tcPr>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仿宋" w:cs="仿宋"/>
                <w:color w:val="000000"/>
                <w:kern w:val="0"/>
                <w:sz w:val="22"/>
                <w:szCs w:val="22"/>
              </w:rPr>
              <w:t>情况说明</w:t>
            </w:r>
            <w:r>
              <w:rPr>
                <w:rFonts w:ascii="Calibri" w:eastAsia="仿宋" w:hAnsi="Calibri" w:cs="仿宋"/>
                <w:color w:val="000000"/>
                <w:kern w:val="0"/>
                <w:sz w:val="22"/>
                <w:szCs w:val="22"/>
              </w:rPr>
              <w:t xml:space="preserve"> </w:t>
            </w:r>
          </w:p>
          <w:p w:rsidR="00ED01C4" w:rsidRDefault="00000000">
            <w:pPr>
              <w:adjustRightInd w:val="0"/>
              <w:snapToGrid w:val="0"/>
              <w:jc w:val="center"/>
              <w:rPr>
                <w:rFonts w:ascii="Calibri" w:eastAsia="仿宋" w:hAnsi="Calibri" w:cs="仿宋"/>
                <w:color w:val="000000"/>
                <w:kern w:val="0"/>
                <w:sz w:val="22"/>
                <w:szCs w:val="22"/>
              </w:rPr>
            </w:pPr>
            <w:r>
              <w:rPr>
                <w:rFonts w:ascii="Calibri" w:eastAsia="仿宋" w:hAnsi="Calibri" w:cs="仿宋"/>
                <w:color w:val="000000"/>
                <w:kern w:val="0"/>
                <w:sz w:val="22"/>
                <w:szCs w:val="22"/>
              </w:rPr>
              <w:t>Details</w:t>
            </w:r>
          </w:p>
        </w:tc>
      </w:tr>
      <w:tr w:rsidR="00ED01C4" w:rsidTr="003D35E0">
        <w:trPr>
          <w:trHeight w:val="1394"/>
        </w:trPr>
        <w:tc>
          <w:tcPr>
            <w:tcW w:w="1079" w:type="pct"/>
            <w:gridSpan w:val="2"/>
            <w:vAlign w:val="center"/>
          </w:tcPr>
          <w:p w:rsidR="00ED01C4" w:rsidRDefault="00000000">
            <w:pPr>
              <w:adjustRightInd w:val="0"/>
              <w:snapToGrid w:val="0"/>
              <w:jc w:val="center"/>
              <w:rPr>
                <w:rFonts w:ascii="Calibri" w:eastAsia="仿宋" w:hAnsi="Calibri" w:cs="仿宋"/>
                <w:color w:val="000000"/>
                <w:kern w:val="0"/>
                <w:szCs w:val="21"/>
              </w:rPr>
            </w:pPr>
            <w:r>
              <w:rPr>
                <w:rFonts w:ascii="Calibri" w:eastAsia="仿宋" w:hAnsi="仿宋" w:cs="仿宋"/>
                <w:color w:val="000000"/>
                <w:kern w:val="0"/>
                <w:szCs w:val="21"/>
              </w:rPr>
              <w:t>申请项目名称</w:t>
            </w:r>
          </w:p>
          <w:p w:rsidR="00ED01C4" w:rsidRDefault="00000000">
            <w:pPr>
              <w:adjustRightInd w:val="0"/>
              <w:snapToGrid w:val="0"/>
              <w:jc w:val="center"/>
              <w:rPr>
                <w:rFonts w:ascii="Calibri" w:eastAsia="仿宋" w:hAnsi="Calibri" w:cs="仿宋"/>
                <w:color w:val="000000"/>
                <w:kern w:val="0"/>
                <w:szCs w:val="21"/>
              </w:rPr>
            </w:pPr>
            <w:r>
              <w:rPr>
                <w:rFonts w:ascii="Calibri" w:eastAsia="仿宋" w:hAnsi="Calibri" w:cs="仿宋"/>
                <w:color w:val="000000"/>
                <w:kern w:val="0"/>
                <w:szCs w:val="21"/>
              </w:rPr>
              <w:t>Program Name</w:t>
            </w:r>
          </w:p>
        </w:tc>
        <w:tc>
          <w:tcPr>
            <w:tcW w:w="3921" w:type="pct"/>
            <w:gridSpan w:val="3"/>
            <w:vAlign w:val="center"/>
          </w:tcPr>
          <w:p w:rsidR="00ED01C4" w:rsidRDefault="00000000">
            <w:pPr>
              <w:adjustRightInd w:val="0"/>
              <w:snapToGrid w:val="0"/>
              <w:spacing w:line="360" w:lineRule="auto"/>
              <w:rPr>
                <w:rFonts w:ascii="Calibri" w:eastAsia="仿宋" w:hAnsi="Calibri" w:cs="仿宋"/>
                <w:color w:val="000000"/>
                <w:kern w:val="0"/>
                <w:szCs w:val="21"/>
              </w:rPr>
            </w:pPr>
            <w:r>
              <w:rPr>
                <w:rFonts w:ascii="Calibri" w:eastAsia="仿宋" w:hAnsi="Calibri" w:cs="仿宋" w:hint="eastAsia"/>
                <w:color w:val="000000"/>
                <w:kern w:val="0"/>
                <w:szCs w:val="21"/>
              </w:rPr>
              <w:t>1.</w:t>
            </w:r>
          </w:p>
          <w:p w:rsidR="00ED01C4" w:rsidRDefault="00000000">
            <w:pPr>
              <w:adjustRightInd w:val="0"/>
              <w:snapToGrid w:val="0"/>
              <w:spacing w:line="360" w:lineRule="auto"/>
              <w:rPr>
                <w:rFonts w:ascii="Calibri" w:eastAsia="仿宋" w:hAnsi="Calibri" w:cs="仿宋"/>
                <w:color w:val="000000"/>
                <w:kern w:val="0"/>
                <w:szCs w:val="21"/>
              </w:rPr>
            </w:pPr>
            <w:r>
              <w:rPr>
                <w:rFonts w:ascii="Calibri" w:eastAsia="仿宋" w:hAnsi="Calibri" w:cs="仿宋" w:hint="eastAsia"/>
                <w:color w:val="000000"/>
                <w:kern w:val="0"/>
                <w:szCs w:val="21"/>
              </w:rPr>
              <w:t>2.</w:t>
            </w:r>
          </w:p>
          <w:p w:rsidR="00ED01C4" w:rsidRDefault="00000000">
            <w:pPr>
              <w:adjustRightInd w:val="0"/>
              <w:snapToGrid w:val="0"/>
              <w:spacing w:line="360" w:lineRule="auto"/>
              <w:rPr>
                <w:rFonts w:ascii="Calibri" w:eastAsia="仿宋" w:hAnsi="Calibri" w:cs="仿宋"/>
                <w:color w:val="000000"/>
                <w:kern w:val="0"/>
                <w:szCs w:val="21"/>
              </w:rPr>
            </w:pPr>
            <w:r>
              <w:rPr>
                <w:rFonts w:ascii="Calibri" w:eastAsia="仿宋" w:hAnsi="Calibri" w:cs="仿宋" w:hint="eastAsia"/>
                <w:color w:val="000000"/>
                <w:kern w:val="0"/>
                <w:szCs w:val="21"/>
              </w:rPr>
              <w:t>3.</w:t>
            </w:r>
          </w:p>
        </w:tc>
      </w:tr>
      <w:tr w:rsidR="002F1E00" w:rsidTr="003D35E0">
        <w:trPr>
          <w:trHeight w:val="1272"/>
        </w:trPr>
        <w:tc>
          <w:tcPr>
            <w:tcW w:w="1079" w:type="pct"/>
            <w:gridSpan w:val="2"/>
            <w:vAlign w:val="center"/>
          </w:tcPr>
          <w:p w:rsidR="002F1E00" w:rsidRDefault="002F1E00" w:rsidP="002F1E00">
            <w:pPr>
              <w:adjustRightInd w:val="0"/>
              <w:snapToGrid w:val="0"/>
              <w:jc w:val="center"/>
              <w:rPr>
                <w:rFonts w:ascii="Calibri" w:eastAsia="仿宋" w:hAnsi="Calibri" w:cs="仿宋"/>
                <w:color w:val="000000"/>
                <w:kern w:val="0"/>
                <w:szCs w:val="21"/>
              </w:rPr>
            </w:pPr>
            <w:r>
              <w:rPr>
                <w:rFonts w:ascii="Calibri" w:eastAsia="仿宋" w:hAnsi="仿宋" w:cs="仿宋"/>
                <w:color w:val="000000"/>
                <w:kern w:val="0"/>
                <w:szCs w:val="21"/>
              </w:rPr>
              <w:t>其他说明</w:t>
            </w:r>
          </w:p>
          <w:p w:rsidR="002F1E00" w:rsidRDefault="002F1E00" w:rsidP="002F1E00">
            <w:pPr>
              <w:adjustRightInd w:val="0"/>
              <w:snapToGrid w:val="0"/>
              <w:jc w:val="center"/>
              <w:rPr>
                <w:rFonts w:ascii="Calibri" w:eastAsia="仿宋" w:hAnsi="仿宋" w:cs="仿宋"/>
                <w:color w:val="000000"/>
                <w:kern w:val="0"/>
                <w:szCs w:val="21"/>
              </w:rPr>
            </w:pPr>
            <w:r>
              <w:rPr>
                <w:rFonts w:ascii="Calibri" w:eastAsia="仿宋" w:hAnsi="Calibri" w:cs="仿宋"/>
                <w:color w:val="000000"/>
                <w:kern w:val="0"/>
                <w:szCs w:val="21"/>
              </w:rPr>
              <w:t>Other</w:t>
            </w:r>
          </w:p>
        </w:tc>
        <w:tc>
          <w:tcPr>
            <w:tcW w:w="3921" w:type="pct"/>
            <w:gridSpan w:val="3"/>
            <w:vAlign w:val="center"/>
          </w:tcPr>
          <w:p w:rsidR="002F1E00" w:rsidRDefault="002F1E00">
            <w:pPr>
              <w:adjustRightInd w:val="0"/>
              <w:snapToGrid w:val="0"/>
              <w:jc w:val="center"/>
              <w:rPr>
                <w:rFonts w:ascii="Calibri" w:eastAsia="仿宋" w:hAnsi="Calibri" w:cs="仿宋"/>
                <w:color w:val="000000"/>
                <w:kern w:val="0"/>
                <w:szCs w:val="21"/>
              </w:rPr>
            </w:pPr>
          </w:p>
        </w:tc>
      </w:tr>
    </w:tbl>
    <w:p w:rsidR="00ED01C4" w:rsidRDefault="00ED01C4">
      <w:pPr>
        <w:rPr>
          <w:b/>
          <w:bCs/>
          <w:color w:val="000000"/>
          <w:kern w:val="0"/>
          <w:szCs w:val="21"/>
        </w:rPr>
      </w:pPr>
    </w:p>
    <w:p w:rsidR="002F1E00" w:rsidRPr="002F1E00" w:rsidRDefault="00000000">
      <w:pPr>
        <w:rPr>
          <w:b/>
          <w:bCs/>
          <w:color w:val="000000"/>
          <w:kern w:val="0"/>
          <w:szCs w:val="21"/>
        </w:rPr>
      </w:pPr>
      <w:r>
        <w:rPr>
          <w:b/>
          <w:bCs/>
          <w:color w:val="000000"/>
          <w:kern w:val="0"/>
          <w:szCs w:val="21"/>
        </w:rPr>
        <w:t>*</w:t>
      </w:r>
      <w:r>
        <w:rPr>
          <w:rFonts w:hint="eastAsia"/>
          <w:b/>
          <w:bCs/>
          <w:color w:val="000000"/>
          <w:kern w:val="0"/>
          <w:szCs w:val="21"/>
        </w:rPr>
        <w:t>表格请用英文填写，</w:t>
      </w:r>
      <w:r>
        <w:rPr>
          <w:b/>
          <w:bCs/>
          <w:color w:val="000000"/>
          <w:kern w:val="0"/>
          <w:szCs w:val="21"/>
        </w:rPr>
        <w:t>申请人附</w:t>
      </w:r>
      <w:r>
        <w:rPr>
          <w:rFonts w:hint="eastAsia"/>
          <w:b/>
          <w:bCs/>
          <w:color w:val="000000"/>
          <w:kern w:val="0"/>
          <w:szCs w:val="21"/>
        </w:rPr>
        <w:t>英文</w:t>
      </w:r>
      <w:r>
        <w:rPr>
          <w:b/>
          <w:bCs/>
          <w:color w:val="000000"/>
          <w:kern w:val="0"/>
          <w:szCs w:val="21"/>
        </w:rPr>
        <w:t>简历共同提交</w:t>
      </w:r>
    </w:p>
    <w:p w:rsidR="00ED01C4" w:rsidRDefault="00000000">
      <w:pPr>
        <w:spacing w:afterLines="50" w:after="156"/>
        <w:jc w:val="left"/>
        <w:rPr>
          <w:rFonts w:eastAsia="黑体"/>
          <w:bCs/>
          <w:kern w:val="0"/>
          <w:sz w:val="30"/>
          <w:szCs w:val="30"/>
        </w:rPr>
      </w:pPr>
      <w:r>
        <w:rPr>
          <w:rFonts w:eastAsia="黑体"/>
          <w:bCs/>
          <w:kern w:val="0"/>
          <w:sz w:val="30"/>
          <w:szCs w:val="30"/>
        </w:rPr>
        <w:t>附件</w:t>
      </w:r>
      <w:r>
        <w:rPr>
          <w:rFonts w:eastAsia="黑体" w:hint="eastAsia"/>
          <w:bCs/>
          <w:kern w:val="0"/>
          <w:sz w:val="30"/>
          <w:szCs w:val="30"/>
        </w:rPr>
        <w:t>2</w:t>
      </w:r>
    </w:p>
    <w:p w:rsidR="00ED01C4" w:rsidRDefault="00000000">
      <w:pPr>
        <w:spacing w:line="540" w:lineRule="exact"/>
        <w:jc w:val="center"/>
        <w:rPr>
          <w:rFonts w:ascii="仿宋" w:eastAsia="仿宋" w:hAnsi="仿宋" w:cs="仿宋"/>
          <w:b/>
          <w:bCs/>
          <w:sz w:val="40"/>
          <w:szCs w:val="40"/>
        </w:rPr>
      </w:pPr>
      <w:r>
        <w:rPr>
          <w:rFonts w:ascii="仿宋" w:eastAsia="仿宋" w:hAnsi="仿宋" w:cs="仿宋" w:hint="eastAsia"/>
          <w:b/>
          <w:bCs/>
          <w:sz w:val="40"/>
          <w:szCs w:val="40"/>
        </w:rPr>
        <w:lastRenderedPageBreak/>
        <w:t>江苏大学生线上国际课程科研项目费用</w:t>
      </w:r>
    </w:p>
    <w:p w:rsidR="00ED01C4" w:rsidRDefault="00ED01C4">
      <w:pPr>
        <w:spacing w:line="540" w:lineRule="exact"/>
        <w:jc w:val="center"/>
        <w:rPr>
          <w:rFonts w:ascii="仿宋" w:eastAsia="仿宋" w:hAnsi="仿宋" w:cs="仿宋"/>
          <w:b/>
          <w:bCs/>
          <w:sz w:val="40"/>
          <w:szCs w:val="40"/>
        </w:rPr>
      </w:pPr>
    </w:p>
    <w:p w:rsidR="00ED01C4" w:rsidRDefault="00000000">
      <w:pPr>
        <w:numPr>
          <w:ilvl w:val="0"/>
          <w:numId w:val="2"/>
        </w:numPr>
        <w:rPr>
          <w:rFonts w:ascii="仿宋" w:eastAsia="仿宋" w:hAnsi="仿宋" w:cs="仿宋"/>
          <w:sz w:val="28"/>
          <w:szCs w:val="28"/>
        </w:rPr>
      </w:pPr>
      <w:r>
        <w:rPr>
          <w:rFonts w:ascii="仿宋" w:eastAsia="仿宋" w:hAnsi="仿宋" w:cs="仿宋" w:hint="eastAsia"/>
          <w:sz w:val="28"/>
          <w:szCs w:val="28"/>
        </w:rPr>
        <w:t>线</w:t>
      </w:r>
      <w:proofErr w:type="gramStart"/>
      <w:r>
        <w:rPr>
          <w:rFonts w:ascii="仿宋" w:eastAsia="仿宋" w:hAnsi="仿宋" w:cs="仿宋" w:hint="eastAsia"/>
          <w:sz w:val="28"/>
          <w:szCs w:val="28"/>
        </w:rPr>
        <w:t>上科研</w:t>
      </w:r>
      <w:proofErr w:type="gramEnd"/>
      <w:r>
        <w:rPr>
          <w:rFonts w:ascii="仿宋" w:eastAsia="仿宋" w:hAnsi="仿宋" w:cs="仿宋" w:hint="eastAsia"/>
          <w:sz w:val="28"/>
          <w:szCs w:val="28"/>
        </w:rPr>
        <w:t>项目费用</w:t>
      </w:r>
    </w:p>
    <w:p w:rsidR="00ED01C4" w:rsidRDefault="00000000">
      <w:pPr>
        <w:ind w:firstLineChars="200" w:firstLine="560"/>
        <w:rPr>
          <w:rFonts w:ascii="仿宋" w:eastAsia="仿宋" w:hAnsi="仿宋" w:cs="仿宋"/>
          <w:sz w:val="28"/>
          <w:szCs w:val="28"/>
        </w:rPr>
      </w:pPr>
      <w:r>
        <w:rPr>
          <w:rFonts w:ascii="仿宋" w:eastAsia="仿宋" w:hAnsi="仿宋" w:cs="仿宋" w:hint="eastAsia"/>
          <w:sz w:val="28"/>
          <w:szCs w:val="28"/>
        </w:rPr>
        <w:t>1、19800元/人</w:t>
      </w:r>
    </w:p>
    <w:p w:rsidR="00ED01C4" w:rsidRDefault="00000000">
      <w:pPr>
        <w:ind w:firstLineChars="200" w:firstLine="560"/>
        <w:rPr>
          <w:rFonts w:ascii="仿宋" w:eastAsia="仿宋" w:hAnsi="仿宋" w:cs="仿宋"/>
          <w:sz w:val="28"/>
          <w:szCs w:val="28"/>
        </w:rPr>
      </w:pPr>
      <w:r>
        <w:rPr>
          <w:rFonts w:ascii="仿宋" w:eastAsia="仿宋" w:hAnsi="仿宋" w:cs="仿宋" w:hint="eastAsia"/>
          <w:sz w:val="28"/>
          <w:szCs w:val="28"/>
        </w:rPr>
        <w:t>费用包含：学习材料费用；教授授课、导师答疑、论文指导、答辩等学习费用；教授签名的推荐信、项目评估报告以及项目结业证书费用。</w:t>
      </w:r>
    </w:p>
    <w:p w:rsidR="00ED01C4" w:rsidRDefault="00000000">
      <w:pPr>
        <w:ind w:firstLineChars="200" w:firstLine="560"/>
        <w:rPr>
          <w:rFonts w:ascii="仿宋" w:eastAsia="仿宋" w:hAnsi="仿宋" w:cs="仿宋"/>
          <w:sz w:val="28"/>
          <w:szCs w:val="28"/>
        </w:rPr>
      </w:pPr>
      <w:r>
        <w:rPr>
          <w:rFonts w:ascii="仿宋" w:eastAsia="仿宋" w:hAnsi="仿宋" w:cs="仿宋" w:hint="eastAsia"/>
          <w:sz w:val="28"/>
          <w:szCs w:val="28"/>
        </w:rPr>
        <w:t>2、如</w:t>
      </w:r>
      <w:proofErr w:type="gramStart"/>
      <w:r>
        <w:rPr>
          <w:rFonts w:ascii="仿宋" w:eastAsia="仿宋" w:hAnsi="仿宋" w:cs="仿宋" w:hint="eastAsia"/>
          <w:sz w:val="28"/>
          <w:szCs w:val="28"/>
        </w:rPr>
        <w:t>需发表</w:t>
      </w:r>
      <w:proofErr w:type="gramEnd"/>
      <w:r>
        <w:rPr>
          <w:rFonts w:ascii="仿宋" w:eastAsia="仿宋" w:hAnsi="仿宋" w:cs="仿宋" w:hint="eastAsia"/>
          <w:sz w:val="28"/>
          <w:szCs w:val="28"/>
        </w:rPr>
        <w:t>论文，需另加版面费5000元。</w:t>
      </w:r>
    </w:p>
    <w:p w:rsidR="00ED01C4" w:rsidRDefault="00000000">
      <w:pPr>
        <w:rPr>
          <w:rFonts w:ascii="仿宋" w:eastAsia="仿宋" w:hAnsi="仿宋" w:cs="仿宋"/>
          <w:sz w:val="28"/>
          <w:szCs w:val="28"/>
        </w:rPr>
      </w:pPr>
      <w:r>
        <w:rPr>
          <w:rFonts w:ascii="仿宋" w:eastAsia="仿宋" w:hAnsi="仿宋" w:cs="仿宋" w:hint="eastAsia"/>
          <w:sz w:val="28"/>
          <w:szCs w:val="28"/>
        </w:rPr>
        <w:t>二、缴费事项</w:t>
      </w:r>
    </w:p>
    <w:p w:rsidR="00ED01C4" w:rsidRDefault="00000000">
      <w:pPr>
        <w:ind w:firstLineChars="200" w:firstLine="560"/>
        <w:rPr>
          <w:rFonts w:ascii="仿宋" w:eastAsia="仿宋" w:hAnsi="仿宋" w:cs="仿宋"/>
          <w:sz w:val="28"/>
          <w:szCs w:val="28"/>
        </w:rPr>
      </w:pPr>
      <w:r>
        <w:rPr>
          <w:rFonts w:ascii="仿宋" w:eastAsia="仿宋" w:hAnsi="仿宋" w:cs="仿宋" w:hint="eastAsia"/>
          <w:sz w:val="28"/>
          <w:szCs w:val="28"/>
        </w:rPr>
        <w:t>请被录取学生于202</w:t>
      </w:r>
      <w:r w:rsidR="001F2896">
        <w:rPr>
          <w:rFonts w:ascii="仿宋" w:eastAsia="仿宋" w:hAnsi="仿宋" w:cs="仿宋"/>
          <w:sz w:val="28"/>
          <w:szCs w:val="28"/>
        </w:rPr>
        <w:t>3</w:t>
      </w:r>
      <w:r>
        <w:rPr>
          <w:rFonts w:ascii="仿宋" w:eastAsia="仿宋" w:hAnsi="仿宋" w:cs="仿宋" w:hint="eastAsia"/>
          <w:sz w:val="28"/>
          <w:szCs w:val="28"/>
        </w:rPr>
        <w:t>年</w:t>
      </w:r>
      <w:r w:rsidR="0032422D">
        <w:rPr>
          <w:rFonts w:ascii="仿宋" w:eastAsia="仿宋" w:hAnsi="仿宋" w:cs="仿宋"/>
          <w:sz w:val="28"/>
          <w:szCs w:val="28"/>
        </w:rPr>
        <w:t>6</w:t>
      </w:r>
      <w:r>
        <w:rPr>
          <w:rFonts w:ascii="仿宋" w:eastAsia="仿宋" w:hAnsi="仿宋" w:cs="仿宋" w:hint="eastAsia"/>
          <w:sz w:val="28"/>
          <w:szCs w:val="28"/>
        </w:rPr>
        <w:t>月</w:t>
      </w:r>
      <w:r w:rsidR="0032422D">
        <w:rPr>
          <w:rFonts w:ascii="仿宋" w:eastAsia="仿宋" w:hAnsi="仿宋" w:cs="仿宋"/>
          <w:sz w:val="28"/>
          <w:szCs w:val="28"/>
        </w:rPr>
        <w:t>30</w:t>
      </w:r>
      <w:r>
        <w:rPr>
          <w:rFonts w:ascii="仿宋" w:eastAsia="仿宋" w:hAnsi="仿宋" w:cs="仿宋" w:hint="eastAsia"/>
          <w:sz w:val="28"/>
          <w:szCs w:val="28"/>
        </w:rPr>
        <w:t>日前一次性缴纳全部费用至我会账户，账户信息如下：</w:t>
      </w:r>
    </w:p>
    <w:p w:rsidR="00ED01C4" w:rsidRDefault="00000000">
      <w:pPr>
        <w:tabs>
          <w:tab w:val="left" w:pos="180"/>
        </w:tabs>
        <w:autoSpaceDE w:val="0"/>
        <w:autoSpaceDN w:val="0"/>
        <w:adjustRightInd w:val="0"/>
        <w:spacing w:line="360" w:lineRule="auto"/>
        <w:ind w:leftChars="270" w:left="567" w:right="18"/>
        <w:rPr>
          <w:rFonts w:ascii="仿宋_GB2312" w:eastAsia="仿宋_GB2312" w:hAnsi="仿宋"/>
          <w:bCs/>
          <w:color w:val="000000"/>
          <w:kern w:val="0"/>
          <w:sz w:val="28"/>
          <w:szCs w:val="28"/>
          <w:lang w:val="zh-CN"/>
        </w:rPr>
      </w:pPr>
      <w:r>
        <w:rPr>
          <w:rFonts w:ascii="仿宋_GB2312" w:eastAsia="仿宋_GB2312" w:hAnsi="仿宋" w:hint="eastAsia"/>
          <w:bCs/>
          <w:color w:val="000000"/>
          <w:kern w:val="0"/>
          <w:sz w:val="28"/>
          <w:szCs w:val="28"/>
          <w:lang w:val="zh-CN"/>
        </w:rPr>
        <w:t>账户名：江苏省教育国际交流协会</w:t>
      </w:r>
    </w:p>
    <w:p w:rsidR="00ED01C4" w:rsidRDefault="00000000">
      <w:pPr>
        <w:tabs>
          <w:tab w:val="left" w:pos="180"/>
        </w:tabs>
        <w:autoSpaceDE w:val="0"/>
        <w:autoSpaceDN w:val="0"/>
        <w:adjustRightInd w:val="0"/>
        <w:spacing w:line="360" w:lineRule="auto"/>
        <w:ind w:leftChars="270" w:left="567" w:right="18"/>
        <w:rPr>
          <w:rFonts w:ascii="仿宋_GB2312" w:eastAsia="仿宋_GB2312" w:hAnsi="仿宋"/>
          <w:bCs/>
          <w:color w:val="000000"/>
          <w:kern w:val="0"/>
          <w:sz w:val="28"/>
          <w:szCs w:val="28"/>
          <w:lang w:val="zh-CN"/>
        </w:rPr>
      </w:pPr>
      <w:proofErr w:type="gramStart"/>
      <w:r>
        <w:rPr>
          <w:rFonts w:ascii="仿宋_GB2312" w:eastAsia="仿宋_GB2312" w:hAnsi="仿宋" w:hint="eastAsia"/>
          <w:bCs/>
          <w:color w:val="000000"/>
          <w:kern w:val="0"/>
          <w:sz w:val="28"/>
          <w:szCs w:val="28"/>
          <w:lang w:val="zh-CN"/>
        </w:rPr>
        <w:t>账</w:t>
      </w:r>
      <w:proofErr w:type="gramEnd"/>
      <w:r>
        <w:rPr>
          <w:rFonts w:ascii="仿宋_GB2312" w:eastAsia="仿宋_GB2312" w:hAnsi="仿宋" w:hint="eastAsia"/>
          <w:bCs/>
          <w:color w:val="000000"/>
          <w:kern w:val="0"/>
          <w:sz w:val="28"/>
          <w:szCs w:val="28"/>
          <w:lang w:val="zh-CN"/>
        </w:rPr>
        <w:t xml:space="preserve">  号：10</w:t>
      </w:r>
      <w:r>
        <w:rPr>
          <w:rFonts w:ascii="仿宋_GB2312" w:eastAsia="仿宋_GB2312" w:hAnsi="仿宋" w:hint="eastAsia"/>
          <w:bCs/>
          <w:color w:val="000000"/>
          <w:kern w:val="0"/>
          <w:sz w:val="28"/>
          <w:szCs w:val="28"/>
        </w:rPr>
        <w:t xml:space="preserve"> </w:t>
      </w:r>
      <w:r>
        <w:rPr>
          <w:rFonts w:ascii="仿宋_GB2312" w:eastAsia="仿宋_GB2312" w:hAnsi="仿宋" w:hint="eastAsia"/>
          <w:bCs/>
          <w:color w:val="000000"/>
          <w:kern w:val="0"/>
          <w:sz w:val="28"/>
          <w:szCs w:val="28"/>
          <w:lang w:val="zh-CN"/>
        </w:rPr>
        <w:t>1005 0104 000 6336</w:t>
      </w:r>
    </w:p>
    <w:p w:rsidR="00ED01C4" w:rsidRDefault="00000000">
      <w:pPr>
        <w:tabs>
          <w:tab w:val="left" w:pos="180"/>
        </w:tabs>
        <w:autoSpaceDE w:val="0"/>
        <w:autoSpaceDN w:val="0"/>
        <w:adjustRightInd w:val="0"/>
        <w:spacing w:line="360" w:lineRule="auto"/>
        <w:ind w:leftChars="270" w:left="567" w:right="18"/>
        <w:rPr>
          <w:rFonts w:ascii="仿宋_GB2312" w:eastAsia="仿宋_GB2312" w:hAnsi="仿宋"/>
          <w:bCs/>
          <w:color w:val="000000"/>
          <w:kern w:val="0"/>
          <w:sz w:val="28"/>
          <w:szCs w:val="28"/>
          <w:lang w:val="zh-CN"/>
        </w:rPr>
      </w:pPr>
      <w:r>
        <w:rPr>
          <w:rFonts w:ascii="仿宋_GB2312" w:eastAsia="仿宋_GB2312" w:hAnsi="仿宋" w:hint="eastAsia"/>
          <w:bCs/>
          <w:color w:val="000000"/>
          <w:kern w:val="0"/>
          <w:sz w:val="28"/>
          <w:szCs w:val="28"/>
          <w:lang w:val="zh-CN"/>
        </w:rPr>
        <w:t>开户行：农业银行南京云南路支行</w:t>
      </w:r>
    </w:p>
    <w:p w:rsidR="00ED01C4" w:rsidRDefault="00000000">
      <w:pPr>
        <w:tabs>
          <w:tab w:val="left" w:pos="180"/>
        </w:tabs>
        <w:autoSpaceDE w:val="0"/>
        <w:autoSpaceDN w:val="0"/>
        <w:adjustRightInd w:val="0"/>
        <w:spacing w:line="360" w:lineRule="auto"/>
        <w:ind w:right="17"/>
        <w:rPr>
          <w:rFonts w:ascii="仿宋_GB2312" w:eastAsia="仿宋_GB2312" w:hAnsi="仿宋"/>
          <w:b/>
          <w:color w:val="000000"/>
          <w:kern w:val="0"/>
          <w:sz w:val="28"/>
          <w:szCs w:val="28"/>
          <w:lang w:val="zh-CN"/>
        </w:rPr>
      </w:pPr>
      <w:r>
        <w:rPr>
          <w:rFonts w:ascii="仿宋_GB2312" w:eastAsia="仿宋_GB2312" w:hAnsi="仿宋" w:hint="eastAsia"/>
          <w:bCs/>
          <w:color w:val="000000"/>
          <w:kern w:val="0"/>
          <w:sz w:val="28"/>
          <w:szCs w:val="28"/>
        </w:rPr>
        <w:t>三、注意事项</w:t>
      </w:r>
    </w:p>
    <w:p w:rsidR="00ED01C4" w:rsidRDefault="00000000">
      <w:pPr>
        <w:tabs>
          <w:tab w:val="left" w:pos="180"/>
        </w:tabs>
        <w:autoSpaceDE w:val="0"/>
        <w:autoSpaceDN w:val="0"/>
        <w:adjustRightInd w:val="0"/>
        <w:spacing w:line="360" w:lineRule="auto"/>
        <w:ind w:right="17" w:firstLineChars="200" w:firstLine="560"/>
        <w:rPr>
          <w:rFonts w:ascii="仿宋_GB2312" w:eastAsia="仿宋_GB2312" w:hAnsi="仿宋"/>
          <w:bCs/>
          <w:color w:val="000000"/>
          <w:kern w:val="0"/>
          <w:sz w:val="28"/>
          <w:szCs w:val="28"/>
          <w:lang w:val="zh-CN"/>
        </w:rPr>
      </w:pPr>
      <w:r>
        <w:rPr>
          <w:rFonts w:ascii="仿宋_GB2312" w:eastAsia="仿宋_GB2312" w:hAnsi="仿宋" w:hint="eastAsia"/>
          <w:bCs/>
          <w:color w:val="000000"/>
          <w:kern w:val="0"/>
          <w:sz w:val="28"/>
          <w:szCs w:val="28"/>
          <w:lang w:val="zh-CN"/>
        </w:rPr>
        <w:t>汇款凭证上请注明学校名称、学生姓名、汇款人姓名，再将汇款凭证电子版发至</w:t>
      </w:r>
      <w:r>
        <w:rPr>
          <w:rFonts w:ascii="仿宋_GB2312" w:eastAsia="仿宋_GB2312" w:hAnsi="仿宋" w:hint="eastAsia"/>
          <w:bCs/>
          <w:color w:val="000000"/>
          <w:kern w:val="0"/>
          <w:sz w:val="28"/>
          <w:szCs w:val="28"/>
        </w:rPr>
        <w:t>3293848738</w:t>
      </w:r>
      <w:r>
        <w:rPr>
          <w:rFonts w:ascii="仿宋_GB2312" w:eastAsia="仿宋_GB2312" w:hAnsi="仿宋"/>
          <w:bCs/>
          <w:color w:val="000000"/>
          <w:kern w:val="0"/>
          <w:sz w:val="28"/>
          <w:szCs w:val="28"/>
          <w:lang w:val="zh-CN"/>
        </w:rPr>
        <w:t>@qq.com</w:t>
      </w:r>
      <w:r>
        <w:rPr>
          <w:rFonts w:ascii="仿宋_GB2312" w:eastAsia="仿宋_GB2312" w:hAnsi="仿宋" w:hint="eastAsia"/>
          <w:bCs/>
          <w:color w:val="000000"/>
          <w:kern w:val="0"/>
          <w:sz w:val="28"/>
          <w:szCs w:val="28"/>
          <w:lang w:val="zh-CN"/>
        </w:rPr>
        <w:t>。</w:t>
      </w:r>
    </w:p>
    <w:p w:rsidR="00ED01C4" w:rsidRDefault="00ED01C4">
      <w:pPr>
        <w:spacing w:line="540" w:lineRule="exact"/>
        <w:rPr>
          <w:rFonts w:ascii="仿宋" w:eastAsia="仿宋" w:hAnsi="仿宋" w:cs="仿宋"/>
          <w:b/>
          <w:bCs/>
          <w:sz w:val="40"/>
          <w:szCs w:val="40"/>
        </w:rPr>
      </w:pPr>
    </w:p>
    <w:sectPr w:rsidR="00ED01C4">
      <w:pgSz w:w="11906" w:h="16838"/>
      <w:pgMar w:top="2098" w:right="1531" w:bottom="198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script"/>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AAEE56"/>
    <w:multiLevelType w:val="singleLevel"/>
    <w:tmpl w:val="B8AAEE56"/>
    <w:lvl w:ilvl="0">
      <w:start w:val="1"/>
      <w:numFmt w:val="chineseCounting"/>
      <w:suff w:val="nothing"/>
      <w:lvlText w:val="%1、"/>
      <w:lvlJc w:val="left"/>
      <w:rPr>
        <w:rFonts w:hint="eastAsia"/>
      </w:rPr>
    </w:lvl>
  </w:abstractNum>
  <w:abstractNum w:abstractNumId="1" w15:restartNumberingAfterBreak="0">
    <w:nsid w:val="1C50F970"/>
    <w:multiLevelType w:val="singleLevel"/>
    <w:tmpl w:val="1C50F970"/>
    <w:lvl w:ilvl="0">
      <w:start w:val="1"/>
      <w:numFmt w:val="chineseCounting"/>
      <w:suff w:val="nothing"/>
      <w:lvlText w:val="%1、"/>
      <w:lvlJc w:val="left"/>
      <w:rPr>
        <w:rFonts w:hint="eastAsia"/>
      </w:rPr>
    </w:lvl>
  </w:abstractNum>
  <w:num w:numId="1" w16cid:durableId="1863393799">
    <w:abstractNumId w:val="1"/>
  </w:num>
  <w:num w:numId="2" w16cid:durableId="1412504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NkMTM4ZTMzNTU4OWJkMzViYmE3Y2RlNjk4NTAwYzkifQ=="/>
  </w:docVars>
  <w:rsids>
    <w:rsidRoot w:val="00172A27"/>
    <w:rsid w:val="0000015A"/>
    <w:rsid w:val="000467FB"/>
    <w:rsid w:val="00172A27"/>
    <w:rsid w:val="001D6909"/>
    <w:rsid w:val="001F2896"/>
    <w:rsid w:val="002B2134"/>
    <w:rsid w:val="002F1E00"/>
    <w:rsid w:val="0032422D"/>
    <w:rsid w:val="00333F7B"/>
    <w:rsid w:val="003D35E0"/>
    <w:rsid w:val="003E031D"/>
    <w:rsid w:val="0054520C"/>
    <w:rsid w:val="0075147A"/>
    <w:rsid w:val="00E57156"/>
    <w:rsid w:val="00ED01C4"/>
    <w:rsid w:val="00F166CD"/>
    <w:rsid w:val="010B47FE"/>
    <w:rsid w:val="010D7159"/>
    <w:rsid w:val="010F18CE"/>
    <w:rsid w:val="01432591"/>
    <w:rsid w:val="01D23405"/>
    <w:rsid w:val="02242830"/>
    <w:rsid w:val="024A67C0"/>
    <w:rsid w:val="02902ED1"/>
    <w:rsid w:val="02946286"/>
    <w:rsid w:val="04320E29"/>
    <w:rsid w:val="047C6160"/>
    <w:rsid w:val="048F35B8"/>
    <w:rsid w:val="04CF7781"/>
    <w:rsid w:val="0580730A"/>
    <w:rsid w:val="05A60C53"/>
    <w:rsid w:val="068511C5"/>
    <w:rsid w:val="068A2BE1"/>
    <w:rsid w:val="06F32427"/>
    <w:rsid w:val="0878022B"/>
    <w:rsid w:val="09277BFD"/>
    <w:rsid w:val="09E336BC"/>
    <w:rsid w:val="0AA22DAD"/>
    <w:rsid w:val="0BE50EE8"/>
    <w:rsid w:val="0C75093F"/>
    <w:rsid w:val="0D240815"/>
    <w:rsid w:val="0E9F7A3C"/>
    <w:rsid w:val="0F1C3BE8"/>
    <w:rsid w:val="0FDA2A94"/>
    <w:rsid w:val="104F6B55"/>
    <w:rsid w:val="10565A89"/>
    <w:rsid w:val="10BF67B2"/>
    <w:rsid w:val="10E517ED"/>
    <w:rsid w:val="110C1CFB"/>
    <w:rsid w:val="11372A51"/>
    <w:rsid w:val="119F537E"/>
    <w:rsid w:val="11A51FB6"/>
    <w:rsid w:val="12090F3C"/>
    <w:rsid w:val="12540664"/>
    <w:rsid w:val="12A031AA"/>
    <w:rsid w:val="13C873FF"/>
    <w:rsid w:val="14740D5A"/>
    <w:rsid w:val="14885B08"/>
    <w:rsid w:val="158C0683"/>
    <w:rsid w:val="15FC564B"/>
    <w:rsid w:val="17690052"/>
    <w:rsid w:val="17910E72"/>
    <w:rsid w:val="17DA69D2"/>
    <w:rsid w:val="185A0386"/>
    <w:rsid w:val="1905518A"/>
    <w:rsid w:val="19E624B2"/>
    <w:rsid w:val="1A954892"/>
    <w:rsid w:val="1B887836"/>
    <w:rsid w:val="1E6062FB"/>
    <w:rsid w:val="1E761FFC"/>
    <w:rsid w:val="1FA14A6C"/>
    <w:rsid w:val="1FF12219"/>
    <w:rsid w:val="22627B0E"/>
    <w:rsid w:val="22B65875"/>
    <w:rsid w:val="233D581C"/>
    <w:rsid w:val="23D46404"/>
    <w:rsid w:val="25432192"/>
    <w:rsid w:val="26056C00"/>
    <w:rsid w:val="275413AC"/>
    <w:rsid w:val="276F5A00"/>
    <w:rsid w:val="28D635EE"/>
    <w:rsid w:val="28E21563"/>
    <w:rsid w:val="29A179E7"/>
    <w:rsid w:val="2AB70318"/>
    <w:rsid w:val="2B164582"/>
    <w:rsid w:val="2B98527E"/>
    <w:rsid w:val="2CB640D6"/>
    <w:rsid w:val="2CDB0A64"/>
    <w:rsid w:val="2EF9734E"/>
    <w:rsid w:val="2F0C72A3"/>
    <w:rsid w:val="2FE7620E"/>
    <w:rsid w:val="2FF60559"/>
    <w:rsid w:val="301B5FB9"/>
    <w:rsid w:val="30264165"/>
    <w:rsid w:val="306446DC"/>
    <w:rsid w:val="30960806"/>
    <w:rsid w:val="30D925D1"/>
    <w:rsid w:val="31031856"/>
    <w:rsid w:val="31170CDC"/>
    <w:rsid w:val="31FB3685"/>
    <w:rsid w:val="3211717A"/>
    <w:rsid w:val="32E64AE9"/>
    <w:rsid w:val="32EB1476"/>
    <w:rsid w:val="33210134"/>
    <w:rsid w:val="34320076"/>
    <w:rsid w:val="343D5D2C"/>
    <w:rsid w:val="36CD32BA"/>
    <w:rsid w:val="380F0F31"/>
    <w:rsid w:val="39692D80"/>
    <w:rsid w:val="3AEC4F8F"/>
    <w:rsid w:val="3B192916"/>
    <w:rsid w:val="3B9A5C09"/>
    <w:rsid w:val="3C611ACD"/>
    <w:rsid w:val="3EEC6CD2"/>
    <w:rsid w:val="3F8D7A15"/>
    <w:rsid w:val="3FAE7F8F"/>
    <w:rsid w:val="3FC71053"/>
    <w:rsid w:val="40886867"/>
    <w:rsid w:val="413D0871"/>
    <w:rsid w:val="4161722D"/>
    <w:rsid w:val="425402AA"/>
    <w:rsid w:val="42C64C41"/>
    <w:rsid w:val="42E432DE"/>
    <w:rsid w:val="44325235"/>
    <w:rsid w:val="44497E2D"/>
    <w:rsid w:val="44862C14"/>
    <w:rsid w:val="45255E1F"/>
    <w:rsid w:val="453C76F4"/>
    <w:rsid w:val="464F4953"/>
    <w:rsid w:val="46731A57"/>
    <w:rsid w:val="46745FD0"/>
    <w:rsid w:val="46B20E7A"/>
    <w:rsid w:val="47CF1859"/>
    <w:rsid w:val="483C791A"/>
    <w:rsid w:val="486503BD"/>
    <w:rsid w:val="48FD324C"/>
    <w:rsid w:val="4AEF7284"/>
    <w:rsid w:val="4B480345"/>
    <w:rsid w:val="4BA95F1B"/>
    <w:rsid w:val="4C7E17AC"/>
    <w:rsid w:val="4EE37780"/>
    <w:rsid w:val="4EFA6508"/>
    <w:rsid w:val="4F0F3D36"/>
    <w:rsid w:val="4F586AE2"/>
    <w:rsid w:val="4FCD164B"/>
    <w:rsid w:val="5067103E"/>
    <w:rsid w:val="50B50BFE"/>
    <w:rsid w:val="5131276E"/>
    <w:rsid w:val="51B247F3"/>
    <w:rsid w:val="51D23A64"/>
    <w:rsid w:val="52792B35"/>
    <w:rsid w:val="543E2B68"/>
    <w:rsid w:val="546A6B7B"/>
    <w:rsid w:val="55AF4F71"/>
    <w:rsid w:val="58D17D4E"/>
    <w:rsid w:val="58E95BA9"/>
    <w:rsid w:val="59020C0B"/>
    <w:rsid w:val="5A816E16"/>
    <w:rsid w:val="5AD60C67"/>
    <w:rsid w:val="5B531A89"/>
    <w:rsid w:val="5BB32BC7"/>
    <w:rsid w:val="5BB42BB1"/>
    <w:rsid w:val="5CF00627"/>
    <w:rsid w:val="5E1577F3"/>
    <w:rsid w:val="5E44494D"/>
    <w:rsid w:val="5E906B02"/>
    <w:rsid w:val="5E9C1C89"/>
    <w:rsid w:val="5ED82C90"/>
    <w:rsid w:val="5EFD677E"/>
    <w:rsid w:val="5F173286"/>
    <w:rsid w:val="61937EEB"/>
    <w:rsid w:val="61971831"/>
    <w:rsid w:val="61B12EDF"/>
    <w:rsid w:val="649A7F11"/>
    <w:rsid w:val="64E247CD"/>
    <w:rsid w:val="65DF6275"/>
    <w:rsid w:val="67555951"/>
    <w:rsid w:val="67CE7729"/>
    <w:rsid w:val="67D40240"/>
    <w:rsid w:val="67D4247C"/>
    <w:rsid w:val="67EC4BED"/>
    <w:rsid w:val="68095BBE"/>
    <w:rsid w:val="68686DB0"/>
    <w:rsid w:val="68B559BA"/>
    <w:rsid w:val="691C7733"/>
    <w:rsid w:val="698A1039"/>
    <w:rsid w:val="69EC61B7"/>
    <w:rsid w:val="6A016EFC"/>
    <w:rsid w:val="6A1F6A0C"/>
    <w:rsid w:val="6B8A3246"/>
    <w:rsid w:val="6C3D25EF"/>
    <w:rsid w:val="6D7E5DF9"/>
    <w:rsid w:val="6F1702F8"/>
    <w:rsid w:val="6F791497"/>
    <w:rsid w:val="701333E3"/>
    <w:rsid w:val="709B2CCE"/>
    <w:rsid w:val="70B439D5"/>
    <w:rsid w:val="73357F10"/>
    <w:rsid w:val="73373EE4"/>
    <w:rsid w:val="733D3207"/>
    <w:rsid w:val="741C4C2C"/>
    <w:rsid w:val="74D037F5"/>
    <w:rsid w:val="75D45977"/>
    <w:rsid w:val="75E23D04"/>
    <w:rsid w:val="79E55ACE"/>
    <w:rsid w:val="7A735E09"/>
    <w:rsid w:val="7AE371EF"/>
    <w:rsid w:val="7B344A06"/>
    <w:rsid w:val="7B973289"/>
    <w:rsid w:val="7B9C39D7"/>
    <w:rsid w:val="7BDA2BF1"/>
    <w:rsid w:val="7C2410B7"/>
    <w:rsid w:val="7C335D8E"/>
    <w:rsid w:val="7C8F2199"/>
    <w:rsid w:val="7CB66A0E"/>
    <w:rsid w:val="7CBD564A"/>
    <w:rsid w:val="7CFA4838"/>
    <w:rsid w:val="7D4B7210"/>
    <w:rsid w:val="7DEF6C2D"/>
    <w:rsid w:val="7F2F0376"/>
    <w:rsid w:val="7F6B7D8C"/>
    <w:rsid w:val="7FAB7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79407"/>
  <w15:docId w15:val="{BCBE839B-EEDE-4452-8E8F-2CC1CF2F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293848738@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10</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13</cp:revision>
  <cp:lastPrinted>2023-04-23T01:30:00Z</cp:lastPrinted>
  <dcterms:created xsi:type="dcterms:W3CDTF">2014-10-29T12:08:00Z</dcterms:created>
  <dcterms:modified xsi:type="dcterms:W3CDTF">2023-05-06T08:45:00Z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DF6751B234494308805241033088BB3E</vt:lpwstr>
  </property>
</Properties>
</file>